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E49" w:rsidRDefault="00060A6C" w:rsidP="00790A2F">
      <w:bookmarkStart w:id="0" w:name="_GoBack"/>
      <w:bookmarkEnd w:id="0"/>
      <w:r>
        <w:t>Date</w:t>
      </w:r>
    </w:p>
    <w:p w:rsidR="00060A6C" w:rsidRDefault="00060A6C" w:rsidP="00790A2F"/>
    <w:p w:rsidR="00060A6C" w:rsidRDefault="00060A6C" w:rsidP="00790A2F"/>
    <w:p w:rsidR="00060A6C" w:rsidRDefault="00060A6C" w:rsidP="00790A2F">
      <w:r>
        <w:t>Name of other Secured Party</w:t>
      </w:r>
    </w:p>
    <w:p w:rsidR="00060A6C" w:rsidRDefault="00060A6C" w:rsidP="00790A2F"/>
    <w:p w:rsidR="00060A6C" w:rsidRDefault="00060A6C" w:rsidP="00790A2F">
      <w:r>
        <w:t>Address of other Secured Party</w:t>
      </w:r>
    </w:p>
    <w:p w:rsidR="00060A6C" w:rsidRDefault="00060A6C" w:rsidP="00790A2F"/>
    <w:p w:rsidR="00060A6C" w:rsidRDefault="00060A6C" w:rsidP="00790A2F"/>
    <w:p w:rsidR="00060A6C" w:rsidRDefault="00060A6C" w:rsidP="00790A2F"/>
    <w:p w:rsidR="00060A6C" w:rsidRDefault="00060A6C" w:rsidP="00790A2F">
      <w:pPr>
        <w:rPr>
          <w:b/>
        </w:rPr>
      </w:pPr>
      <w:r>
        <w:rPr>
          <w:b/>
        </w:rPr>
        <w:t>NAME OF DEBTOR</w:t>
      </w:r>
    </w:p>
    <w:p w:rsidR="00060A6C" w:rsidRDefault="00060A6C" w:rsidP="00790A2F">
      <w:pPr>
        <w:rPr>
          <w:b/>
        </w:rPr>
      </w:pPr>
    </w:p>
    <w:p w:rsidR="00060A6C" w:rsidRDefault="00060A6C" w:rsidP="00790A2F">
      <w:pPr>
        <w:rPr>
          <w:b/>
        </w:rPr>
      </w:pPr>
    </w:p>
    <w:p w:rsidR="00B9012B" w:rsidRDefault="00060A6C" w:rsidP="00B9012B">
      <w:pPr>
        <w:pStyle w:val="Heading1"/>
      </w:pPr>
      <w:r>
        <w:rPr>
          <w:b/>
        </w:rPr>
        <w:t xml:space="preserve">Priority arrangement:  </w:t>
      </w:r>
      <w:r>
        <w:t xml:space="preserve">This letter, when signed by you and returned to us, will constitute a </w:t>
      </w:r>
      <w:r w:rsidR="00FF12E8">
        <w:t>priority arrangement</w:t>
      </w:r>
      <w:r>
        <w:t xml:space="preserve"> between us in relation to the security interests under the First Security Agreement and the Second Security Agreement referred to below</w:t>
      </w:r>
      <w:r w:rsidR="00B9012B">
        <w:t xml:space="preserve"> on the terms set out in </w:t>
      </w:r>
      <w:r w:rsidR="00871763">
        <w:t>the D</w:t>
      </w:r>
      <w:r w:rsidR="00B9012B">
        <w:t>ocument.</w:t>
      </w:r>
    </w:p>
    <w:p w:rsidR="00B9012B" w:rsidRPr="007724D9" w:rsidRDefault="00B9012B" w:rsidP="00B9012B">
      <w:pPr>
        <w:pStyle w:val="NoNumCrt"/>
      </w:pPr>
    </w:p>
    <w:p w:rsidR="00060A6C" w:rsidRDefault="00B9012B">
      <w:pPr>
        <w:pStyle w:val="Heading1"/>
      </w:pPr>
      <w:r>
        <w:t xml:space="preserve">For the avoidance of doubt, the provisions of </w:t>
      </w:r>
      <w:r w:rsidR="00871763">
        <w:t>the D</w:t>
      </w:r>
      <w:r>
        <w:t>ocument do not apply to the voluntary sale of Collateral effected by the Debtor.</w:t>
      </w:r>
    </w:p>
    <w:p w:rsidR="00060A6C" w:rsidRPr="00060A6C" w:rsidRDefault="00060A6C" w:rsidP="00060A6C">
      <w:pPr>
        <w:pStyle w:val="NoNumCrt"/>
      </w:pPr>
    </w:p>
    <w:p w:rsidR="00060A6C" w:rsidRDefault="00060A6C" w:rsidP="00060A6C">
      <w:pPr>
        <w:pStyle w:val="Heading1"/>
      </w:pPr>
      <w:r>
        <w:rPr>
          <w:b/>
        </w:rPr>
        <w:t xml:space="preserve">Incorporation of provisions: </w:t>
      </w:r>
      <w:r>
        <w:t xml:space="preserve">You acknowledge and agree that </w:t>
      </w:r>
      <w:r w:rsidR="000B15F9">
        <w:t xml:space="preserve">if a </w:t>
      </w:r>
      <w:r>
        <w:t xml:space="preserve">schedule of terms </w:t>
      </w:r>
      <w:r w:rsidR="000B15F9">
        <w:t xml:space="preserve">has been </w:t>
      </w:r>
      <w:r w:rsidR="00255030" w:rsidRPr="00D367CD">
        <w:rPr>
          <w:sz w:val="20"/>
        </w:rPr>
        <w:t>attached</w:t>
      </w:r>
      <w:r w:rsidR="00255030">
        <w:rPr>
          <w:sz w:val="20"/>
        </w:rPr>
        <w:t xml:space="preserve"> </w:t>
      </w:r>
      <w:r w:rsidR="000B15F9">
        <w:rPr>
          <w:sz w:val="20"/>
        </w:rPr>
        <w:t xml:space="preserve">to this agreement, then the provisions in that schedule are incorporated into this </w:t>
      </w:r>
      <w:r w:rsidR="00C74089">
        <w:rPr>
          <w:sz w:val="20"/>
        </w:rPr>
        <w:t>agreement</w:t>
      </w:r>
      <w:r w:rsidR="000B15F9">
        <w:rPr>
          <w:sz w:val="20"/>
        </w:rPr>
        <w:t>.  Otherwise, the provisions in the schedule</w:t>
      </w:r>
      <w:r w:rsidR="00606901" w:rsidRPr="00606901">
        <w:rPr>
          <w:sz w:val="20"/>
        </w:rPr>
        <w:t xml:space="preserve"> </w:t>
      </w:r>
      <w:r w:rsidR="00606901">
        <w:rPr>
          <w:sz w:val="20"/>
        </w:rPr>
        <w:t>entitled</w:t>
      </w:r>
      <w:r w:rsidR="00FD7B76">
        <w:rPr>
          <w:i/>
          <w:sz w:val="20"/>
        </w:rPr>
        <w:t xml:space="preserve"> Deed or</w:t>
      </w:r>
      <w:r w:rsidR="00255030" w:rsidRPr="005E48A0">
        <w:rPr>
          <w:i/>
          <w:sz w:val="20"/>
        </w:rPr>
        <w:t xml:space="preserve"> Letter of Priority (PPSA) – Two Secured Parties</w:t>
      </w:r>
      <w:r w:rsidR="00A77AE8">
        <w:rPr>
          <w:i/>
          <w:sz w:val="20"/>
        </w:rPr>
        <w:t xml:space="preserve"> - Schedule</w:t>
      </w:r>
      <w:r w:rsidR="00255030" w:rsidRPr="005E48A0">
        <w:rPr>
          <w:i/>
          <w:sz w:val="20"/>
        </w:rPr>
        <w:t xml:space="preserve"> </w:t>
      </w:r>
      <w:r w:rsidR="000E6148">
        <w:rPr>
          <w:sz w:val="20"/>
        </w:rPr>
        <w:t xml:space="preserve">with version reference </w:t>
      </w:r>
      <w:r w:rsidR="001121E4">
        <w:rPr>
          <w:sz w:val="20"/>
        </w:rPr>
        <w:t>2014</w:t>
      </w:r>
      <w:r w:rsidR="000E6148">
        <w:rPr>
          <w:sz w:val="20"/>
        </w:rPr>
        <w:t xml:space="preserve"> 1(c)</w:t>
      </w:r>
      <w:r w:rsidR="009C1155" w:rsidRPr="00D367CD">
        <w:rPr>
          <w:sz w:val="20"/>
        </w:rPr>
        <w:t xml:space="preserve"> </w:t>
      </w:r>
      <w:r w:rsidR="00255030" w:rsidRPr="00D367CD">
        <w:rPr>
          <w:sz w:val="20"/>
        </w:rPr>
        <w:t xml:space="preserve">on the website </w:t>
      </w:r>
      <w:r w:rsidR="00255030" w:rsidRPr="005E48A0">
        <w:rPr>
          <w:sz w:val="20"/>
          <w:u w:val="single"/>
        </w:rPr>
        <w:t>http://www.nzba.org.nz/banking-information/priority-documents</w:t>
      </w:r>
      <w:r>
        <w:rPr>
          <w:b/>
        </w:rPr>
        <w:t xml:space="preserve"> </w:t>
      </w:r>
      <w:r>
        <w:t>are incorporated into this agreement.</w:t>
      </w:r>
    </w:p>
    <w:p w:rsidR="00060A6C" w:rsidRDefault="00060A6C" w:rsidP="00790A2F"/>
    <w:p w:rsidR="00060A6C" w:rsidRDefault="00060A6C" w:rsidP="00060A6C">
      <w:pPr>
        <w:pStyle w:val="Heading1"/>
      </w:pPr>
      <w:r>
        <w:rPr>
          <w:b/>
        </w:rPr>
        <w:t xml:space="preserve">Definitions: </w:t>
      </w:r>
      <w:r>
        <w:t xml:space="preserve"> The following definitions (which encapsulate the commercial terms of this agreement) are to be read and applied in terms of the </w:t>
      </w:r>
      <w:r w:rsidR="000B15F9">
        <w:t xml:space="preserve">relevant </w:t>
      </w:r>
      <w:r>
        <w:t>schedule of terms.</w:t>
      </w:r>
    </w:p>
    <w:p w:rsidR="00060A6C" w:rsidRDefault="00060A6C" w:rsidP="00060A6C">
      <w:pPr>
        <w:pStyle w:val="NoNumCrt"/>
      </w:pPr>
    </w:p>
    <w:tbl>
      <w:tblPr>
        <w:tblStyle w:val="TableGrid"/>
        <w:tblW w:w="8000" w:type="dxa"/>
        <w:tblInd w:w="72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CellMar>
          <w:top w:w="57" w:type="dxa"/>
          <w:bottom w:w="57" w:type="dxa"/>
        </w:tblCellMar>
        <w:tblLook w:val="04A0" w:firstRow="1" w:lastRow="0" w:firstColumn="1" w:lastColumn="0" w:noHBand="0" w:noVBand="1"/>
      </w:tblPr>
      <w:tblGrid>
        <w:gridCol w:w="2761"/>
        <w:gridCol w:w="5239"/>
      </w:tblGrid>
      <w:tr w:rsidR="00FD1C64" w:rsidRPr="007C1789" w:rsidTr="00FF12E8">
        <w:trPr>
          <w:cantSplit/>
        </w:trPr>
        <w:tc>
          <w:tcPr>
            <w:tcW w:w="2761" w:type="dxa"/>
          </w:tcPr>
          <w:p w:rsidR="00FD1C64" w:rsidRPr="00FD1C64" w:rsidRDefault="00FD1C64" w:rsidP="00625AE7">
            <w:pPr>
              <w:spacing w:before="120"/>
            </w:pPr>
            <w:r w:rsidRPr="00FD1C64">
              <w:t>Collateral</w:t>
            </w:r>
          </w:p>
        </w:tc>
        <w:tc>
          <w:tcPr>
            <w:tcW w:w="5239" w:type="dxa"/>
          </w:tcPr>
          <w:p w:rsidR="00FD1C64" w:rsidRDefault="00FD1C64" w:rsidP="00625AE7"/>
          <w:p w:rsidR="00FD1C64" w:rsidRDefault="00FD1C64" w:rsidP="00625AE7">
            <w:r>
              <w:t>___________________________________________</w:t>
            </w:r>
          </w:p>
          <w:p w:rsidR="00FD1C64" w:rsidRDefault="00FD1C64" w:rsidP="00625AE7"/>
          <w:p w:rsidR="00FD1C64" w:rsidRDefault="00FD1C64" w:rsidP="00625AE7"/>
          <w:p w:rsidR="00FD1C64" w:rsidRDefault="00FD1C64" w:rsidP="00625AE7">
            <w:r>
              <w:t>___________________________________________</w:t>
            </w:r>
          </w:p>
          <w:p w:rsidR="00FD1C64" w:rsidRDefault="00FD1C64" w:rsidP="00625AE7">
            <w:r>
              <w:t xml:space="preserve"> </w:t>
            </w:r>
          </w:p>
          <w:p w:rsidR="00FD1C64" w:rsidRPr="007C1789" w:rsidRDefault="005507EF">
            <w:r>
              <w:t xml:space="preserve">personal property in respect of which a security interest is granted by the Debtor under both </w:t>
            </w:r>
            <w:r w:rsidR="00FD1C64">
              <w:t xml:space="preserve"> the First Security Agreement </w:t>
            </w:r>
            <w:r>
              <w:t xml:space="preserve">and </w:t>
            </w:r>
            <w:r w:rsidR="00FD1C64">
              <w:t>the Second Security Agreement</w:t>
            </w:r>
            <w:r>
              <w:t xml:space="preserve"> (whether or not the First Security Agreement or the Second Security Agreement</w:t>
            </w:r>
            <w:r w:rsidR="00FD1C64">
              <w:t xml:space="preserve"> also extend to</w:t>
            </w:r>
            <w:r>
              <w:t xml:space="preserve"> any</w:t>
            </w:r>
            <w:r w:rsidR="00FD1C64">
              <w:t xml:space="preserve"> other property</w:t>
            </w:r>
            <w:r>
              <w:t>)</w:t>
            </w:r>
            <w:r w:rsidR="00FD1C64">
              <w:t xml:space="preserve"> and including and extending to proceeds.  A reference to Collateral includes any part of it.</w:t>
            </w:r>
          </w:p>
        </w:tc>
      </w:tr>
      <w:tr w:rsidR="00FD1C64" w:rsidRPr="007C1789" w:rsidTr="00FF12E8">
        <w:trPr>
          <w:cantSplit/>
        </w:trPr>
        <w:tc>
          <w:tcPr>
            <w:tcW w:w="2761" w:type="dxa"/>
          </w:tcPr>
          <w:p w:rsidR="00FD1C64" w:rsidRPr="00FD1C64" w:rsidRDefault="00FD1C64" w:rsidP="00625AE7">
            <w:pPr>
              <w:spacing w:before="120"/>
            </w:pPr>
            <w:r w:rsidRPr="00FD1C64">
              <w:t>Debtor</w:t>
            </w:r>
          </w:p>
        </w:tc>
        <w:tc>
          <w:tcPr>
            <w:tcW w:w="5239" w:type="dxa"/>
          </w:tcPr>
          <w:p w:rsidR="00FD1C64" w:rsidRDefault="00FD1C64" w:rsidP="00FD1C64"/>
          <w:p w:rsidR="00FD1C64" w:rsidRDefault="00FD1C64" w:rsidP="00FD1C64">
            <w:r>
              <w:t>___________________________________________</w:t>
            </w:r>
          </w:p>
          <w:p w:rsidR="00FD1C64" w:rsidRDefault="00FD1C64" w:rsidP="00625AE7"/>
        </w:tc>
      </w:tr>
      <w:tr w:rsidR="00FD1C64" w:rsidRPr="007C1789" w:rsidTr="00FF12E8">
        <w:trPr>
          <w:cantSplit/>
        </w:trPr>
        <w:tc>
          <w:tcPr>
            <w:tcW w:w="2761" w:type="dxa"/>
          </w:tcPr>
          <w:p w:rsidR="00FD1C64" w:rsidRPr="00FD1C64" w:rsidRDefault="00FD1C64" w:rsidP="00625AE7">
            <w:pPr>
              <w:spacing w:before="120"/>
            </w:pPr>
            <w:r>
              <w:t>First Secured Party</w:t>
            </w:r>
          </w:p>
        </w:tc>
        <w:tc>
          <w:tcPr>
            <w:tcW w:w="5239" w:type="dxa"/>
          </w:tcPr>
          <w:p w:rsidR="00FD1C64" w:rsidRDefault="00FD1C64" w:rsidP="00FD1C64"/>
          <w:p w:rsidR="00FD1C64" w:rsidRDefault="00FD1C64" w:rsidP="00FD1C64">
            <w:r>
              <w:t>___________________________________________</w:t>
            </w:r>
          </w:p>
          <w:p w:rsidR="00FD1C64" w:rsidRDefault="00FD1C64" w:rsidP="00625AE7"/>
        </w:tc>
      </w:tr>
      <w:tr w:rsidR="00FD1C64" w:rsidTr="00FF12E8">
        <w:trPr>
          <w:cantSplit/>
        </w:trPr>
        <w:tc>
          <w:tcPr>
            <w:tcW w:w="2761" w:type="dxa"/>
          </w:tcPr>
          <w:p w:rsidR="00FD1C64" w:rsidRPr="00FD1C64" w:rsidRDefault="00FD1C64" w:rsidP="00625AE7">
            <w:pPr>
              <w:spacing w:before="120" w:after="120"/>
            </w:pPr>
            <w:r w:rsidRPr="00FD1C64">
              <w:t>First Secured Party Amount</w:t>
            </w:r>
          </w:p>
        </w:tc>
        <w:tc>
          <w:tcPr>
            <w:tcW w:w="5239" w:type="dxa"/>
          </w:tcPr>
          <w:p w:rsidR="00FD1C64" w:rsidRDefault="00FD1C64" w:rsidP="00625AE7">
            <w:pPr>
              <w:spacing w:before="120" w:after="120"/>
            </w:pPr>
          </w:p>
        </w:tc>
      </w:tr>
      <w:tr w:rsidR="00FD1C64" w:rsidTr="00FF12E8">
        <w:trPr>
          <w:cantSplit/>
        </w:trPr>
        <w:tc>
          <w:tcPr>
            <w:tcW w:w="2761" w:type="dxa"/>
          </w:tcPr>
          <w:p w:rsidR="00FD1C64" w:rsidRPr="00FD1C64" w:rsidRDefault="00FD1C64" w:rsidP="00625AE7">
            <w:pPr>
              <w:spacing w:before="120" w:after="120"/>
            </w:pPr>
            <w:r w:rsidRPr="00FD1C64">
              <w:lastRenderedPageBreak/>
              <w:t>First Security Agreement</w:t>
            </w:r>
          </w:p>
        </w:tc>
        <w:tc>
          <w:tcPr>
            <w:tcW w:w="5239" w:type="dxa"/>
          </w:tcPr>
          <w:p w:rsidR="00FD1C64" w:rsidRDefault="00FD1C64" w:rsidP="00625AE7">
            <w:pPr>
              <w:spacing w:before="120" w:after="120"/>
            </w:pPr>
            <w:r>
              <w:t>The security agreement dated ____/____/____, given by the Debtor, under which a security interest is granted over the Collateral in favour of the First Secured Party (whether or not it also extends to any other property).</w:t>
            </w:r>
          </w:p>
        </w:tc>
      </w:tr>
      <w:tr w:rsidR="00FD1C64" w:rsidTr="00FF12E8">
        <w:trPr>
          <w:cantSplit/>
        </w:trPr>
        <w:tc>
          <w:tcPr>
            <w:tcW w:w="2761" w:type="dxa"/>
          </w:tcPr>
          <w:p w:rsidR="00FD1C64" w:rsidRPr="00FD1C64" w:rsidRDefault="00FD1C64" w:rsidP="00625AE7">
            <w:pPr>
              <w:spacing w:before="120" w:after="120"/>
            </w:pPr>
            <w:r w:rsidRPr="00FD1C64">
              <w:t>Interest Period</w:t>
            </w:r>
          </w:p>
        </w:tc>
        <w:tc>
          <w:tcPr>
            <w:tcW w:w="5239" w:type="dxa"/>
          </w:tcPr>
          <w:p w:rsidR="00FD1C64" w:rsidRDefault="00FD1C64" w:rsidP="00625AE7">
            <w:pPr>
              <w:spacing w:before="120" w:after="120"/>
            </w:pPr>
            <w:r>
              <w:t>___ months</w:t>
            </w:r>
          </w:p>
        </w:tc>
      </w:tr>
      <w:tr w:rsidR="00FD1C64" w:rsidTr="00FF12E8">
        <w:trPr>
          <w:cantSplit/>
        </w:trPr>
        <w:tc>
          <w:tcPr>
            <w:tcW w:w="2761" w:type="dxa"/>
          </w:tcPr>
          <w:p w:rsidR="00FD1C64" w:rsidRPr="00FD1C64" w:rsidRDefault="00FD1C64" w:rsidP="00625AE7">
            <w:pPr>
              <w:spacing w:before="120"/>
            </w:pPr>
            <w:r>
              <w:t>Second Secured Party</w:t>
            </w:r>
          </w:p>
        </w:tc>
        <w:tc>
          <w:tcPr>
            <w:tcW w:w="5239" w:type="dxa"/>
          </w:tcPr>
          <w:p w:rsidR="00FD1C64" w:rsidRDefault="00FD1C64" w:rsidP="00625AE7"/>
          <w:p w:rsidR="00FD1C64" w:rsidRDefault="00FD1C64" w:rsidP="00625AE7">
            <w:r>
              <w:t>___________________________________________</w:t>
            </w:r>
          </w:p>
          <w:p w:rsidR="00FD1C64" w:rsidRDefault="00FD1C64" w:rsidP="00625AE7"/>
        </w:tc>
      </w:tr>
      <w:tr w:rsidR="00FD1C64" w:rsidTr="00FF12E8">
        <w:trPr>
          <w:cantSplit/>
        </w:trPr>
        <w:tc>
          <w:tcPr>
            <w:tcW w:w="2761" w:type="dxa"/>
          </w:tcPr>
          <w:p w:rsidR="00FD1C64" w:rsidRPr="00FD1C64" w:rsidRDefault="00FD1C64" w:rsidP="00625AE7">
            <w:pPr>
              <w:spacing w:before="120" w:after="120"/>
            </w:pPr>
            <w:r w:rsidRPr="00FD1C64">
              <w:t>Second Secured Party Amount</w:t>
            </w:r>
          </w:p>
        </w:tc>
        <w:tc>
          <w:tcPr>
            <w:tcW w:w="5239" w:type="dxa"/>
          </w:tcPr>
          <w:p w:rsidR="00FD1C64" w:rsidRDefault="00FD1C64" w:rsidP="00625AE7">
            <w:pPr>
              <w:spacing w:before="120" w:after="120"/>
            </w:pPr>
          </w:p>
        </w:tc>
      </w:tr>
      <w:tr w:rsidR="00FD1C64" w:rsidTr="00FF12E8">
        <w:trPr>
          <w:cantSplit/>
        </w:trPr>
        <w:tc>
          <w:tcPr>
            <w:tcW w:w="2761" w:type="dxa"/>
          </w:tcPr>
          <w:p w:rsidR="00FD1C64" w:rsidRPr="00FD1C64" w:rsidRDefault="00FD1C64" w:rsidP="00625AE7">
            <w:pPr>
              <w:spacing w:before="120" w:after="120"/>
            </w:pPr>
            <w:r w:rsidRPr="00FD1C64">
              <w:t>Second Security Agreement</w:t>
            </w:r>
          </w:p>
        </w:tc>
        <w:tc>
          <w:tcPr>
            <w:tcW w:w="5239" w:type="dxa"/>
          </w:tcPr>
          <w:p w:rsidR="00FD1C64" w:rsidRDefault="00FD1C64" w:rsidP="00625AE7">
            <w:pPr>
              <w:spacing w:before="120" w:after="120"/>
            </w:pPr>
            <w:r>
              <w:t>The security agreement dated ____/____/____ given by the Debtor, under which a security interest is granted over the Collateral in favour of the Second Secured Party (whether or not it also extends to any other property).</w:t>
            </w:r>
          </w:p>
        </w:tc>
      </w:tr>
    </w:tbl>
    <w:p w:rsidR="00060A6C" w:rsidRDefault="00060A6C" w:rsidP="00060A6C">
      <w:pPr>
        <w:pStyle w:val="NoNumCrt"/>
      </w:pPr>
    </w:p>
    <w:p w:rsidR="00FD1C64" w:rsidRPr="00FD1C64" w:rsidRDefault="00FD1C64" w:rsidP="00FD1C64">
      <w:pPr>
        <w:pStyle w:val="Heading1"/>
      </w:pPr>
      <w:r>
        <w:rPr>
          <w:b/>
        </w:rPr>
        <w:t>Additional Terms:</w:t>
      </w:r>
    </w:p>
    <w:p w:rsidR="00FD1C64" w:rsidRDefault="00FD1C64" w:rsidP="00FD1C64">
      <w:pPr>
        <w:rPr>
          <w:b/>
        </w:rPr>
      </w:pPr>
    </w:p>
    <w:p w:rsidR="00FD1C64" w:rsidRPr="00060A6C" w:rsidRDefault="00FD1C64" w:rsidP="00FD1C64">
      <w:r w:rsidRPr="00FD1C64">
        <w:rPr>
          <w:b/>
        </w:rPr>
        <w:t xml:space="preserve"> </w:t>
      </w:r>
      <w:r>
        <w:t xml:space="preserve"> </w:t>
      </w:r>
    </w:p>
    <w:tbl>
      <w:tblPr>
        <w:tblStyle w:val="TableGrid"/>
        <w:tblW w:w="8158" w:type="dxa"/>
        <w:tblInd w:w="72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8158"/>
      </w:tblGrid>
      <w:tr w:rsidR="00FD1C64" w:rsidRPr="007C1789" w:rsidTr="00FF12E8">
        <w:trPr>
          <w:trHeight w:val="923"/>
        </w:trPr>
        <w:tc>
          <w:tcPr>
            <w:tcW w:w="8158" w:type="dxa"/>
          </w:tcPr>
          <w:p w:rsidR="00FD1C64" w:rsidRPr="007C1789" w:rsidRDefault="00FD1C64" w:rsidP="00625AE7"/>
        </w:tc>
      </w:tr>
    </w:tbl>
    <w:p w:rsidR="00FD1C64" w:rsidRDefault="00FD1C64" w:rsidP="00FD1C64"/>
    <w:p w:rsidR="00676701" w:rsidRDefault="00676701" w:rsidP="00FD1C64">
      <w:r>
        <w:t>Yours faithfully</w:t>
      </w:r>
    </w:p>
    <w:p w:rsidR="00676701" w:rsidRDefault="00676701" w:rsidP="00FD1C64"/>
    <w:p w:rsidR="00676701" w:rsidRDefault="00676701" w:rsidP="00FD1C64"/>
    <w:p w:rsidR="00676701" w:rsidRDefault="00676701" w:rsidP="00FD1C64"/>
    <w:p w:rsidR="00FF12E8" w:rsidRDefault="00FF12E8">
      <w:r>
        <w:t>_________________________________________</w:t>
      </w:r>
    </w:p>
    <w:p w:rsidR="00FF12E8" w:rsidRDefault="00FF12E8" w:rsidP="00FD1C64"/>
    <w:p w:rsidR="00676701" w:rsidRDefault="00676701" w:rsidP="00FD1C64">
      <w:r>
        <w:t>[Authorised Person]</w:t>
      </w:r>
    </w:p>
    <w:p w:rsidR="00676701" w:rsidRDefault="00676701" w:rsidP="00FD1C64"/>
    <w:p w:rsidR="00676701" w:rsidRDefault="00676701" w:rsidP="00FD1C64"/>
    <w:p w:rsidR="00676701" w:rsidRDefault="00676701" w:rsidP="00FD1C64"/>
    <w:p w:rsidR="00676701" w:rsidRDefault="00676701" w:rsidP="00FD1C64">
      <w:pPr>
        <w:rPr>
          <w:b/>
        </w:rPr>
      </w:pPr>
      <w:r>
        <w:t xml:space="preserve">Acknowledged and agreed to by </w:t>
      </w:r>
      <w:r>
        <w:rPr>
          <w:b/>
        </w:rPr>
        <w:t xml:space="preserve">NAME OF OTHER SECURED PARTY </w:t>
      </w:r>
      <w:r>
        <w:t xml:space="preserve">on </w:t>
      </w:r>
      <w:r>
        <w:rPr>
          <w:b/>
        </w:rPr>
        <w:t>Date</w:t>
      </w:r>
    </w:p>
    <w:p w:rsidR="00676701" w:rsidRDefault="00676701" w:rsidP="00FD1C64">
      <w:pPr>
        <w:rPr>
          <w:b/>
        </w:rPr>
      </w:pPr>
    </w:p>
    <w:p w:rsidR="00676701" w:rsidRDefault="00676701" w:rsidP="00FD1C64">
      <w:pPr>
        <w:rPr>
          <w:b/>
        </w:rPr>
      </w:pPr>
    </w:p>
    <w:p w:rsidR="00676701" w:rsidRDefault="00676701" w:rsidP="00676701"/>
    <w:p w:rsidR="00FF12E8" w:rsidRDefault="00FF12E8" w:rsidP="00676701"/>
    <w:p w:rsidR="00FF12E8" w:rsidRDefault="00FF12E8" w:rsidP="00FF12E8">
      <w:r>
        <w:t>_________________________________________</w:t>
      </w:r>
    </w:p>
    <w:p w:rsidR="00676701" w:rsidRDefault="00676701" w:rsidP="00676701"/>
    <w:p w:rsidR="00676701" w:rsidRDefault="00676701" w:rsidP="00676701">
      <w:r>
        <w:t>[Authorised Person]</w:t>
      </w:r>
    </w:p>
    <w:p w:rsidR="00676701" w:rsidRPr="007C1789" w:rsidRDefault="00676701" w:rsidP="00676701"/>
    <w:p w:rsidR="00676701" w:rsidRPr="007C1789" w:rsidRDefault="00676701" w:rsidP="00676701"/>
    <w:tbl>
      <w:tblPr>
        <w:tblStyle w:val="TableGrid"/>
        <w:tblW w:w="872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CellMar>
          <w:top w:w="57" w:type="dxa"/>
          <w:bottom w:w="57" w:type="dxa"/>
        </w:tblCellMar>
        <w:tblLook w:val="04A0" w:firstRow="1" w:lastRow="0" w:firstColumn="1" w:lastColumn="0" w:noHBand="0" w:noVBand="1"/>
      </w:tblPr>
      <w:tblGrid>
        <w:gridCol w:w="8720"/>
      </w:tblGrid>
      <w:tr w:rsidR="00676701" w:rsidRPr="007C1789" w:rsidTr="00FF12E8">
        <w:trPr>
          <w:trHeight w:val="394"/>
        </w:trPr>
        <w:tc>
          <w:tcPr>
            <w:tcW w:w="8720" w:type="dxa"/>
          </w:tcPr>
          <w:p w:rsidR="00676701" w:rsidRPr="007C1789" w:rsidRDefault="00676701" w:rsidP="00676701">
            <w:r>
              <w:t>If a Secured Party is a company, this agreement must be signed by at least one director, or any authorised person, of that Secured Party who, by signing on behalf of that Secured Party, personally warrants that he or she has that Secured Party's authority to sign this agreement.</w:t>
            </w:r>
          </w:p>
        </w:tc>
      </w:tr>
    </w:tbl>
    <w:p w:rsidR="00676701" w:rsidRPr="00676701" w:rsidRDefault="00676701" w:rsidP="00FF12E8">
      <w:pPr>
        <w:rPr>
          <w:b/>
        </w:rPr>
      </w:pPr>
    </w:p>
    <w:sectPr w:rsidR="00676701" w:rsidRPr="00676701" w:rsidSect="000E6148">
      <w:headerReference w:type="even" r:id="rId9"/>
      <w:headerReference w:type="default" r:id="rId10"/>
      <w:footerReference w:type="even" r:id="rId11"/>
      <w:footerReference w:type="default" r:id="rId12"/>
      <w:headerReference w:type="first" r:id="rId13"/>
      <w:footerReference w:type="first" r:id="rId14"/>
      <w:pgSz w:w="11906" w:h="16838" w:code="9"/>
      <w:pgMar w:top="1440" w:right="1701" w:bottom="1440" w:left="1701"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DEA" w:rsidRDefault="00766DEA" w:rsidP="00766DEA">
      <w:r>
        <w:separator/>
      </w:r>
    </w:p>
  </w:endnote>
  <w:endnote w:type="continuationSeparator" w:id="0">
    <w:p w:rsidR="00766DEA" w:rsidRDefault="00766DEA" w:rsidP="00766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AE8" w:rsidRDefault="00A77A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148" w:rsidRPr="00AC1BA6" w:rsidRDefault="000E6148" w:rsidP="000E6148">
    <w:pPr>
      <w:pStyle w:val="Footer"/>
      <w:spacing w:before="60"/>
      <w:jc w:val="left"/>
      <w:rPr>
        <w:sz w:val="16"/>
        <w:szCs w:val="16"/>
      </w:rPr>
    </w:pPr>
    <w:r>
      <w:rPr>
        <w:noProof/>
        <w:sz w:val="16"/>
        <w:szCs w:val="16"/>
      </w:rPr>
      <w:t xml:space="preserve">Version </w:t>
    </w:r>
    <w:r w:rsidR="001121E4">
      <w:rPr>
        <w:noProof/>
        <w:sz w:val="16"/>
        <w:szCs w:val="16"/>
      </w:rPr>
      <w:t>2014</w:t>
    </w:r>
    <w:r>
      <w:rPr>
        <w:noProof/>
        <w:sz w:val="16"/>
        <w:szCs w:val="16"/>
      </w:rPr>
      <w:t xml:space="preserve"> 1(b)</w:t>
    </w:r>
    <w:r w:rsidRPr="00AC1BA6">
      <w:rPr>
        <w:sz w:val="16"/>
        <w:szCs w:val="16"/>
      </w:rPr>
      <w:tab/>
    </w:r>
    <w:r w:rsidRPr="00AC1BA6">
      <w:rPr>
        <w:sz w:val="16"/>
        <w:szCs w:val="16"/>
      </w:rPr>
      <w:tab/>
      <w:t xml:space="preserve">Page </w:t>
    </w:r>
    <w:r w:rsidRPr="00AC1BA6">
      <w:rPr>
        <w:sz w:val="16"/>
        <w:szCs w:val="16"/>
      </w:rPr>
      <w:fldChar w:fldCharType="begin"/>
    </w:r>
    <w:r w:rsidRPr="00AC1BA6">
      <w:rPr>
        <w:sz w:val="16"/>
        <w:szCs w:val="16"/>
      </w:rPr>
      <w:instrText xml:space="preserve"> PAGE   \* MERGEFORMAT </w:instrText>
    </w:r>
    <w:r w:rsidRPr="00AC1BA6">
      <w:rPr>
        <w:sz w:val="16"/>
        <w:szCs w:val="16"/>
      </w:rPr>
      <w:fldChar w:fldCharType="separate"/>
    </w:r>
    <w:r w:rsidR="00DC0F5F">
      <w:rPr>
        <w:noProof/>
        <w:sz w:val="16"/>
        <w:szCs w:val="16"/>
      </w:rPr>
      <w:t>2</w:t>
    </w:r>
    <w:r w:rsidRPr="00AC1BA6">
      <w:rPr>
        <w:sz w:val="16"/>
        <w:szCs w:val="16"/>
      </w:rPr>
      <w:fldChar w:fldCharType="end"/>
    </w:r>
  </w:p>
  <w:p w:rsidR="00766DEA" w:rsidRPr="000E6148" w:rsidRDefault="000E6148" w:rsidP="000E6148">
    <w:pPr>
      <w:pStyle w:val="Footer"/>
      <w:jc w:val="left"/>
      <w:rPr>
        <w:sz w:val="16"/>
        <w:szCs w:val="16"/>
      </w:rPr>
    </w:pPr>
    <w:r w:rsidRPr="00AC1BA6">
      <w:rPr>
        <w:sz w:val="16"/>
        <w:szCs w:val="16"/>
      </w:rPr>
      <w:t xml:space="preserve">© Copyright New Zealand Bankers’ Association </w:t>
    </w:r>
    <w:r w:rsidR="001121E4">
      <w:rPr>
        <w:sz w:val="16"/>
        <w:szCs w:val="16"/>
      </w:rPr>
      <w:t>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155" w:rsidRPr="00AC1BA6" w:rsidRDefault="000E6148" w:rsidP="009C1155">
    <w:pPr>
      <w:pStyle w:val="Footer"/>
      <w:spacing w:before="60"/>
      <w:jc w:val="left"/>
      <w:rPr>
        <w:sz w:val="16"/>
        <w:szCs w:val="16"/>
      </w:rPr>
    </w:pPr>
    <w:r>
      <w:rPr>
        <w:noProof/>
        <w:sz w:val="16"/>
        <w:szCs w:val="16"/>
      </w:rPr>
      <w:t xml:space="preserve">Version </w:t>
    </w:r>
    <w:r w:rsidR="001121E4">
      <w:rPr>
        <w:noProof/>
        <w:sz w:val="16"/>
        <w:szCs w:val="16"/>
      </w:rPr>
      <w:t>2014</w:t>
    </w:r>
    <w:r>
      <w:rPr>
        <w:noProof/>
        <w:sz w:val="16"/>
        <w:szCs w:val="16"/>
      </w:rPr>
      <w:t xml:space="preserve"> 1(b)</w:t>
    </w:r>
    <w:r w:rsidR="009C1155" w:rsidRPr="00AC1BA6">
      <w:rPr>
        <w:sz w:val="16"/>
        <w:szCs w:val="16"/>
      </w:rPr>
      <w:tab/>
    </w:r>
    <w:r w:rsidR="009C1155" w:rsidRPr="00AC1BA6">
      <w:rPr>
        <w:sz w:val="16"/>
        <w:szCs w:val="16"/>
      </w:rPr>
      <w:tab/>
      <w:t xml:space="preserve">Page </w:t>
    </w:r>
    <w:r w:rsidR="009C1155" w:rsidRPr="00AC1BA6">
      <w:rPr>
        <w:sz w:val="16"/>
        <w:szCs w:val="16"/>
      </w:rPr>
      <w:fldChar w:fldCharType="begin"/>
    </w:r>
    <w:r w:rsidR="009C1155" w:rsidRPr="00AC1BA6">
      <w:rPr>
        <w:sz w:val="16"/>
        <w:szCs w:val="16"/>
      </w:rPr>
      <w:instrText xml:space="preserve"> PAGE   \* MERGEFORMAT </w:instrText>
    </w:r>
    <w:r w:rsidR="009C1155" w:rsidRPr="00AC1BA6">
      <w:rPr>
        <w:sz w:val="16"/>
        <w:szCs w:val="16"/>
      </w:rPr>
      <w:fldChar w:fldCharType="separate"/>
    </w:r>
    <w:r w:rsidR="00A77AE8">
      <w:rPr>
        <w:noProof/>
        <w:sz w:val="16"/>
        <w:szCs w:val="16"/>
      </w:rPr>
      <w:t>2</w:t>
    </w:r>
    <w:r w:rsidR="009C1155" w:rsidRPr="00AC1BA6">
      <w:rPr>
        <w:sz w:val="16"/>
        <w:szCs w:val="16"/>
      </w:rPr>
      <w:fldChar w:fldCharType="end"/>
    </w:r>
  </w:p>
  <w:p w:rsidR="00FD18D3" w:rsidRPr="009C1155" w:rsidRDefault="009C1155" w:rsidP="009C1155">
    <w:pPr>
      <w:pStyle w:val="Footer"/>
      <w:jc w:val="left"/>
      <w:rPr>
        <w:sz w:val="16"/>
        <w:szCs w:val="16"/>
      </w:rPr>
    </w:pPr>
    <w:r w:rsidRPr="00AC1BA6">
      <w:rPr>
        <w:sz w:val="16"/>
        <w:szCs w:val="16"/>
      </w:rPr>
      <w:t xml:space="preserve">© Copyright New Zealand Bankers’ Association </w:t>
    </w:r>
    <w:r w:rsidR="001121E4">
      <w:rPr>
        <w:sz w:val="16"/>
        <w:szCs w:val="16"/>
      </w:rPr>
      <w:t>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DEA" w:rsidRDefault="00766DEA" w:rsidP="00766DEA">
      <w:r>
        <w:separator/>
      </w:r>
    </w:p>
  </w:footnote>
  <w:footnote w:type="continuationSeparator" w:id="0">
    <w:p w:rsidR="00766DEA" w:rsidRDefault="00766DEA" w:rsidP="00766D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AE8" w:rsidRDefault="00A77A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9D0" w:rsidRDefault="000239D0" w:rsidP="000239D0">
    <w:pPr>
      <w:pStyle w:val="Header"/>
      <w:pBdr>
        <w:bottom w:val="single" w:sz="4" w:space="1" w:color="auto"/>
      </w:pBdr>
      <w:spacing w:before="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AE8" w:rsidRDefault="00A77A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EAFFD4"/>
    <w:lvl w:ilvl="0">
      <w:start w:val="1"/>
      <w:numFmt w:val="decimal"/>
      <w:pStyle w:val="Heading1"/>
      <w:lvlText w:val="%1."/>
      <w:lvlJc w:val="left"/>
      <w:pPr>
        <w:tabs>
          <w:tab w:val="num" w:pos="851"/>
        </w:tabs>
        <w:ind w:left="851" w:hanging="851"/>
      </w:pPr>
      <w:rPr>
        <w:rFonts w:ascii="Arial" w:hAnsi="Arial" w:cs="Arial" w:hint="default"/>
        <w:color w:val="000000"/>
        <w:sz w:val="21"/>
      </w:rPr>
    </w:lvl>
    <w:lvl w:ilvl="1">
      <w:start w:val="1"/>
      <w:numFmt w:val="lowerLetter"/>
      <w:pStyle w:val="Heading2"/>
      <w:lvlText w:val="(%2)"/>
      <w:lvlJc w:val="left"/>
      <w:pPr>
        <w:tabs>
          <w:tab w:val="num" w:pos="1702"/>
        </w:tabs>
        <w:ind w:left="1702" w:hanging="851"/>
      </w:pPr>
      <w:rPr>
        <w:rFonts w:ascii="Arial" w:hAnsi="Arial" w:cs="Arial" w:hint="default"/>
        <w:color w:val="000000"/>
        <w:sz w:val="21"/>
      </w:rPr>
    </w:lvl>
    <w:lvl w:ilvl="2">
      <w:start w:val="1"/>
      <w:numFmt w:val="lowerRoman"/>
      <w:pStyle w:val="Heading3"/>
      <w:lvlText w:val="(%3)"/>
      <w:lvlJc w:val="left"/>
      <w:pPr>
        <w:tabs>
          <w:tab w:val="num" w:pos="2553"/>
        </w:tabs>
        <w:ind w:left="2553" w:hanging="851"/>
      </w:pPr>
      <w:rPr>
        <w:rFonts w:ascii="Arial" w:hAnsi="Arial" w:cs="Arial" w:hint="default"/>
        <w:color w:val="000000"/>
        <w:sz w:val="21"/>
      </w:rPr>
    </w:lvl>
    <w:lvl w:ilvl="3">
      <w:start w:val="1"/>
      <w:numFmt w:val="decimal"/>
      <w:pStyle w:val="Heading4"/>
      <w:lvlText w:val="(%3)%4."/>
      <w:lvlJc w:val="left"/>
      <w:pPr>
        <w:tabs>
          <w:tab w:val="num" w:pos="3402"/>
        </w:tabs>
        <w:ind w:left="3402" w:hanging="849"/>
      </w:pPr>
      <w:rPr>
        <w:rFonts w:ascii="Arial" w:hAnsi="Arial" w:cs="Arial"/>
        <w:color w:val="000000"/>
        <w:sz w:val="21"/>
      </w:rPr>
    </w:lvl>
    <w:lvl w:ilvl="4">
      <w:start w:val="1"/>
      <w:numFmt w:val="decimal"/>
      <w:pStyle w:val="Heading5"/>
      <w:lvlText w:val="(%3)%4.%5."/>
      <w:lvlJc w:val="left"/>
      <w:pPr>
        <w:tabs>
          <w:tab w:val="num" w:pos="3993"/>
        </w:tabs>
        <w:ind w:left="3993" w:hanging="720"/>
      </w:pPr>
      <w:rPr>
        <w:rFonts w:ascii="Arial" w:hAnsi="Arial" w:cs="Arial"/>
        <w:color w:val="000000"/>
        <w:sz w:val="21"/>
      </w:rPr>
    </w:lvl>
    <w:lvl w:ilvl="5">
      <w:start w:val="1"/>
      <w:numFmt w:val="decimal"/>
      <w:pStyle w:val="Heading6"/>
      <w:lvlText w:val="(%3)%4.%5.%6."/>
      <w:lvlJc w:val="left"/>
      <w:pPr>
        <w:tabs>
          <w:tab w:val="num" w:pos="0"/>
        </w:tabs>
        <w:ind w:left="4713" w:hanging="720"/>
      </w:pPr>
      <w:rPr>
        <w:rFonts w:ascii="Arial" w:hAnsi="Arial" w:cs="Arial"/>
        <w:color w:val="000000"/>
        <w:sz w:val="21"/>
      </w:rPr>
    </w:lvl>
    <w:lvl w:ilvl="6">
      <w:start w:val="1"/>
      <w:numFmt w:val="decimal"/>
      <w:pStyle w:val="Heading7"/>
      <w:lvlText w:val="(%3)%4.%5.%6.%7."/>
      <w:lvlJc w:val="left"/>
      <w:pPr>
        <w:tabs>
          <w:tab w:val="num" w:pos="0"/>
        </w:tabs>
        <w:ind w:left="5433" w:hanging="720"/>
      </w:pPr>
      <w:rPr>
        <w:rFonts w:ascii="Arial" w:hAnsi="Arial" w:cs="Arial"/>
        <w:color w:val="000000"/>
        <w:sz w:val="21"/>
      </w:rPr>
    </w:lvl>
    <w:lvl w:ilvl="7">
      <w:start w:val="1"/>
      <w:numFmt w:val="decimal"/>
      <w:pStyle w:val="Heading8"/>
      <w:lvlText w:val="(%3)%4.%5.%6.%7.%8."/>
      <w:lvlJc w:val="left"/>
      <w:pPr>
        <w:tabs>
          <w:tab w:val="num" w:pos="0"/>
        </w:tabs>
        <w:ind w:left="6153" w:hanging="720"/>
      </w:pPr>
      <w:rPr>
        <w:rFonts w:ascii="Arial" w:hAnsi="Arial" w:cs="Arial"/>
        <w:color w:val="000000"/>
        <w:sz w:val="21"/>
      </w:rPr>
    </w:lvl>
    <w:lvl w:ilvl="8">
      <w:start w:val="1"/>
      <w:numFmt w:val="decimal"/>
      <w:pStyle w:val="Heading9"/>
      <w:lvlText w:val="(%3)%4.%5.%6.%7.%8.%9."/>
      <w:lvlJc w:val="left"/>
      <w:pPr>
        <w:tabs>
          <w:tab w:val="num" w:pos="0"/>
        </w:tabs>
        <w:ind w:left="6873" w:hanging="720"/>
      </w:pPr>
      <w:rPr>
        <w:rFonts w:ascii="Arial" w:hAnsi="Arial" w:cs="Arial"/>
        <w:color w:val="000000"/>
        <w:sz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proofState w:spelling="clean"/>
  <w:trackRevisions/>
  <w:defaultTabStop w:val="720"/>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1AD"/>
    <w:rsid w:val="000239D0"/>
    <w:rsid w:val="00060A6C"/>
    <w:rsid w:val="000832E3"/>
    <w:rsid w:val="000B15F9"/>
    <w:rsid w:val="000E6148"/>
    <w:rsid w:val="001121E4"/>
    <w:rsid w:val="00124929"/>
    <w:rsid w:val="0013780D"/>
    <w:rsid w:val="001468FB"/>
    <w:rsid w:val="001B6B75"/>
    <w:rsid w:val="001D5FB2"/>
    <w:rsid w:val="00244C28"/>
    <w:rsid w:val="00255030"/>
    <w:rsid w:val="002D4E41"/>
    <w:rsid w:val="00356868"/>
    <w:rsid w:val="003A5EF7"/>
    <w:rsid w:val="00413FA6"/>
    <w:rsid w:val="0048173A"/>
    <w:rsid w:val="004A086B"/>
    <w:rsid w:val="00515822"/>
    <w:rsid w:val="005507EF"/>
    <w:rsid w:val="005A2B0A"/>
    <w:rsid w:val="005D2F4F"/>
    <w:rsid w:val="005D617C"/>
    <w:rsid w:val="00606901"/>
    <w:rsid w:val="00624BA0"/>
    <w:rsid w:val="006434FB"/>
    <w:rsid w:val="006761C1"/>
    <w:rsid w:val="00676701"/>
    <w:rsid w:val="00676CC6"/>
    <w:rsid w:val="006A5354"/>
    <w:rsid w:val="00704B15"/>
    <w:rsid w:val="00717237"/>
    <w:rsid w:val="00724895"/>
    <w:rsid w:val="00726514"/>
    <w:rsid w:val="00731D36"/>
    <w:rsid w:val="007569D2"/>
    <w:rsid w:val="00766DEA"/>
    <w:rsid w:val="00773619"/>
    <w:rsid w:val="00790A2F"/>
    <w:rsid w:val="007C7B3F"/>
    <w:rsid w:val="007C7F8C"/>
    <w:rsid w:val="00830509"/>
    <w:rsid w:val="00871763"/>
    <w:rsid w:val="00876977"/>
    <w:rsid w:val="008818FB"/>
    <w:rsid w:val="008D0E91"/>
    <w:rsid w:val="009143C2"/>
    <w:rsid w:val="009151AD"/>
    <w:rsid w:val="00926C6A"/>
    <w:rsid w:val="009663B5"/>
    <w:rsid w:val="009667E0"/>
    <w:rsid w:val="00966C53"/>
    <w:rsid w:val="00981F8F"/>
    <w:rsid w:val="00993AA3"/>
    <w:rsid w:val="009B01E2"/>
    <w:rsid w:val="009B52A0"/>
    <w:rsid w:val="009C1155"/>
    <w:rsid w:val="009E2B6F"/>
    <w:rsid w:val="009E534A"/>
    <w:rsid w:val="00A05AAE"/>
    <w:rsid w:val="00A17ADB"/>
    <w:rsid w:val="00A66234"/>
    <w:rsid w:val="00A77AE8"/>
    <w:rsid w:val="00AC065C"/>
    <w:rsid w:val="00B1393D"/>
    <w:rsid w:val="00B42E49"/>
    <w:rsid w:val="00B8787E"/>
    <w:rsid w:val="00B9012B"/>
    <w:rsid w:val="00BB0F4A"/>
    <w:rsid w:val="00C334D7"/>
    <w:rsid w:val="00C55207"/>
    <w:rsid w:val="00C660AC"/>
    <w:rsid w:val="00C721BE"/>
    <w:rsid w:val="00C7324A"/>
    <w:rsid w:val="00C74089"/>
    <w:rsid w:val="00CA10F8"/>
    <w:rsid w:val="00CA60CD"/>
    <w:rsid w:val="00CF1D59"/>
    <w:rsid w:val="00CF593C"/>
    <w:rsid w:val="00D12BC6"/>
    <w:rsid w:val="00DA7C99"/>
    <w:rsid w:val="00DB0AE1"/>
    <w:rsid w:val="00DC0F5F"/>
    <w:rsid w:val="00DF7F2D"/>
    <w:rsid w:val="00E43380"/>
    <w:rsid w:val="00ED144E"/>
    <w:rsid w:val="00ED682F"/>
    <w:rsid w:val="00EE43E5"/>
    <w:rsid w:val="00F93EBB"/>
    <w:rsid w:val="00FA3609"/>
    <w:rsid w:val="00FB3F2B"/>
    <w:rsid w:val="00FD18D3"/>
    <w:rsid w:val="00FD1C64"/>
    <w:rsid w:val="00FD7B76"/>
    <w:rsid w:val="00FE24BF"/>
    <w:rsid w:val="00FF12E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EBB"/>
    <w:pPr>
      <w:spacing w:after="0" w:line="240" w:lineRule="auto"/>
      <w:jc w:val="both"/>
    </w:pPr>
    <w:rPr>
      <w:rFonts w:ascii="Arial" w:eastAsia="Times New Roman" w:hAnsi="Arial" w:cs="Arial"/>
      <w:sz w:val="21"/>
      <w:szCs w:val="20"/>
      <w:lang w:eastAsia="en-NZ"/>
    </w:rPr>
  </w:style>
  <w:style w:type="paragraph" w:styleId="Heading1">
    <w:name w:val="heading 1"/>
    <w:basedOn w:val="Normal"/>
    <w:next w:val="NoNumCrt"/>
    <w:link w:val="Heading1Char"/>
    <w:qFormat/>
    <w:rsid w:val="00F93EBB"/>
    <w:pPr>
      <w:numPr>
        <w:numId w:val="1"/>
      </w:numPr>
      <w:tabs>
        <w:tab w:val="left" w:pos="1701"/>
        <w:tab w:val="left" w:pos="2552"/>
        <w:tab w:val="left" w:pos="3402"/>
      </w:tabs>
      <w:outlineLvl w:val="0"/>
    </w:pPr>
  </w:style>
  <w:style w:type="paragraph" w:styleId="Heading2">
    <w:name w:val="heading 2"/>
    <w:basedOn w:val="Normal"/>
    <w:next w:val="NoNumCrt"/>
    <w:link w:val="Heading2Char"/>
    <w:qFormat/>
    <w:rsid w:val="00F93EBB"/>
    <w:pPr>
      <w:numPr>
        <w:ilvl w:val="1"/>
        <w:numId w:val="1"/>
      </w:numPr>
      <w:tabs>
        <w:tab w:val="left" w:pos="2552"/>
        <w:tab w:val="left" w:pos="3402"/>
      </w:tabs>
      <w:outlineLvl w:val="1"/>
    </w:pPr>
  </w:style>
  <w:style w:type="paragraph" w:styleId="Heading3">
    <w:name w:val="heading 3"/>
    <w:basedOn w:val="Normal"/>
    <w:next w:val="NoNumCrt"/>
    <w:link w:val="Heading3Char"/>
    <w:qFormat/>
    <w:rsid w:val="00F93EBB"/>
    <w:pPr>
      <w:numPr>
        <w:ilvl w:val="2"/>
        <w:numId w:val="1"/>
      </w:numPr>
      <w:tabs>
        <w:tab w:val="left" w:pos="1701"/>
        <w:tab w:val="left" w:pos="3402"/>
      </w:tabs>
      <w:outlineLvl w:val="2"/>
    </w:pPr>
  </w:style>
  <w:style w:type="paragraph" w:styleId="Heading4">
    <w:name w:val="heading 4"/>
    <w:basedOn w:val="Normal"/>
    <w:next w:val="NoNumCrt"/>
    <w:link w:val="Heading4Char"/>
    <w:qFormat/>
    <w:rsid w:val="00F93EBB"/>
    <w:pPr>
      <w:numPr>
        <w:ilvl w:val="3"/>
        <w:numId w:val="1"/>
      </w:numPr>
      <w:tabs>
        <w:tab w:val="left" w:pos="1701"/>
        <w:tab w:val="left" w:pos="2552"/>
      </w:tabs>
      <w:spacing w:line="360" w:lineRule="auto"/>
      <w:outlineLvl w:val="3"/>
    </w:pPr>
  </w:style>
  <w:style w:type="paragraph" w:styleId="Heading5">
    <w:name w:val="heading 5"/>
    <w:basedOn w:val="Normal"/>
    <w:next w:val="NoNumCrt"/>
    <w:link w:val="Heading5Char"/>
    <w:qFormat/>
    <w:rsid w:val="00F93EBB"/>
    <w:pPr>
      <w:numPr>
        <w:ilvl w:val="4"/>
        <w:numId w:val="1"/>
      </w:numPr>
      <w:tabs>
        <w:tab w:val="left" w:pos="1701"/>
        <w:tab w:val="left" w:pos="2552"/>
      </w:tabs>
      <w:spacing w:line="360" w:lineRule="auto"/>
      <w:outlineLvl w:val="4"/>
    </w:pPr>
  </w:style>
  <w:style w:type="paragraph" w:styleId="Heading6">
    <w:name w:val="heading 6"/>
    <w:basedOn w:val="Normal"/>
    <w:next w:val="NoNumCrt"/>
    <w:link w:val="Heading6Char"/>
    <w:qFormat/>
    <w:rsid w:val="00F93EBB"/>
    <w:pPr>
      <w:numPr>
        <w:ilvl w:val="5"/>
        <w:numId w:val="1"/>
      </w:numPr>
      <w:tabs>
        <w:tab w:val="left" w:pos="1701"/>
        <w:tab w:val="left" w:pos="2552"/>
      </w:tabs>
      <w:spacing w:line="360" w:lineRule="auto"/>
      <w:outlineLvl w:val="5"/>
    </w:pPr>
  </w:style>
  <w:style w:type="paragraph" w:styleId="Heading7">
    <w:name w:val="heading 7"/>
    <w:basedOn w:val="Normal"/>
    <w:next w:val="NoNumCrt"/>
    <w:link w:val="Heading7Char"/>
    <w:qFormat/>
    <w:rsid w:val="00F93EBB"/>
    <w:pPr>
      <w:numPr>
        <w:ilvl w:val="6"/>
        <w:numId w:val="1"/>
      </w:numPr>
      <w:tabs>
        <w:tab w:val="left" w:pos="1701"/>
        <w:tab w:val="left" w:pos="2552"/>
      </w:tabs>
      <w:spacing w:line="360" w:lineRule="auto"/>
      <w:outlineLvl w:val="6"/>
    </w:pPr>
  </w:style>
  <w:style w:type="paragraph" w:styleId="Heading8">
    <w:name w:val="heading 8"/>
    <w:basedOn w:val="Normal"/>
    <w:next w:val="NoNumCrt"/>
    <w:link w:val="Heading8Char"/>
    <w:qFormat/>
    <w:rsid w:val="00F93EBB"/>
    <w:pPr>
      <w:numPr>
        <w:ilvl w:val="7"/>
        <w:numId w:val="1"/>
      </w:numPr>
      <w:tabs>
        <w:tab w:val="left" w:pos="1701"/>
        <w:tab w:val="left" w:pos="2552"/>
      </w:tabs>
      <w:spacing w:line="360" w:lineRule="auto"/>
      <w:outlineLvl w:val="7"/>
    </w:pPr>
  </w:style>
  <w:style w:type="paragraph" w:styleId="Heading9">
    <w:name w:val="heading 9"/>
    <w:basedOn w:val="Normal"/>
    <w:next w:val="NoNumCrt"/>
    <w:link w:val="Heading9Char"/>
    <w:qFormat/>
    <w:rsid w:val="00F93EBB"/>
    <w:pPr>
      <w:numPr>
        <w:ilvl w:val="8"/>
        <w:numId w:val="1"/>
      </w:numPr>
      <w:tabs>
        <w:tab w:val="left" w:pos="1701"/>
        <w:tab w:val="left" w:pos="2552"/>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60CD"/>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A60CD"/>
    <w:rPr>
      <w:rFonts w:ascii="Tahoma" w:hAnsi="Tahoma" w:cs="Tahoma"/>
      <w:sz w:val="16"/>
      <w:szCs w:val="16"/>
    </w:rPr>
  </w:style>
  <w:style w:type="table" w:styleId="TableGrid">
    <w:name w:val="Table Grid"/>
    <w:basedOn w:val="TableNormal"/>
    <w:rsid w:val="006434FB"/>
    <w:pPr>
      <w:spacing w:after="0" w:line="240" w:lineRule="auto"/>
    </w:pPr>
    <w:rPr>
      <w:rFonts w:ascii="Times New Roman" w:eastAsia="Times New Roman" w:hAnsi="Times New Roman" w:cs="Times New Roman"/>
      <w:sz w:val="20"/>
      <w:szCs w:val="20"/>
      <w:lang w:eastAsia="en-N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F93EBB"/>
    <w:pPr>
      <w:tabs>
        <w:tab w:val="center" w:pos="4153"/>
        <w:tab w:val="right" w:pos="8306"/>
      </w:tabs>
    </w:pPr>
  </w:style>
  <w:style w:type="character" w:customStyle="1" w:styleId="HeaderChar">
    <w:name w:val="Header Char"/>
    <w:basedOn w:val="DefaultParagraphFont"/>
    <w:link w:val="Header"/>
    <w:rsid w:val="00766DEA"/>
    <w:rPr>
      <w:rFonts w:ascii="Arial" w:eastAsia="Times New Roman" w:hAnsi="Arial" w:cs="Arial"/>
      <w:sz w:val="21"/>
      <w:szCs w:val="20"/>
      <w:lang w:eastAsia="en-NZ"/>
    </w:rPr>
  </w:style>
  <w:style w:type="paragraph" w:styleId="Footer">
    <w:name w:val="footer"/>
    <w:basedOn w:val="Normal"/>
    <w:link w:val="FooterChar"/>
    <w:rsid w:val="00F93EBB"/>
    <w:pPr>
      <w:tabs>
        <w:tab w:val="center" w:pos="4153"/>
        <w:tab w:val="right" w:pos="8306"/>
      </w:tabs>
    </w:pPr>
  </w:style>
  <w:style w:type="character" w:customStyle="1" w:styleId="FooterChar">
    <w:name w:val="Footer Char"/>
    <w:basedOn w:val="DefaultParagraphFont"/>
    <w:link w:val="Footer"/>
    <w:rsid w:val="00766DEA"/>
    <w:rPr>
      <w:rFonts w:ascii="Arial" w:eastAsia="Times New Roman" w:hAnsi="Arial" w:cs="Arial"/>
      <w:sz w:val="21"/>
      <w:szCs w:val="20"/>
      <w:lang w:eastAsia="en-NZ"/>
    </w:rPr>
  </w:style>
  <w:style w:type="character" w:customStyle="1" w:styleId="Heading1Char">
    <w:name w:val="Heading 1 Char"/>
    <w:basedOn w:val="DefaultParagraphFont"/>
    <w:link w:val="Heading1"/>
    <w:rsid w:val="005D617C"/>
    <w:rPr>
      <w:rFonts w:ascii="Arial" w:eastAsia="Times New Roman" w:hAnsi="Arial" w:cs="Arial"/>
      <w:sz w:val="21"/>
      <w:szCs w:val="20"/>
      <w:lang w:eastAsia="en-NZ"/>
    </w:rPr>
  </w:style>
  <w:style w:type="character" w:customStyle="1" w:styleId="Heading2Char">
    <w:name w:val="Heading 2 Char"/>
    <w:basedOn w:val="DefaultParagraphFont"/>
    <w:link w:val="Heading2"/>
    <w:rsid w:val="005D617C"/>
    <w:rPr>
      <w:rFonts w:ascii="Arial" w:eastAsia="Times New Roman" w:hAnsi="Arial" w:cs="Arial"/>
      <w:sz w:val="21"/>
      <w:szCs w:val="20"/>
      <w:lang w:eastAsia="en-NZ"/>
    </w:rPr>
  </w:style>
  <w:style w:type="character" w:customStyle="1" w:styleId="Heading3Char">
    <w:name w:val="Heading 3 Char"/>
    <w:basedOn w:val="DefaultParagraphFont"/>
    <w:link w:val="Heading3"/>
    <w:rsid w:val="005D617C"/>
    <w:rPr>
      <w:rFonts w:ascii="Arial" w:eastAsia="Times New Roman" w:hAnsi="Arial" w:cs="Arial"/>
      <w:sz w:val="21"/>
      <w:szCs w:val="20"/>
      <w:lang w:eastAsia="en-NZ"/>
    </w:rPr>
  </w:style>
  <w:style w:type="character" w:customStyle="1" w:styleId="Heading4Char">
    <w:name w:val="Heading 4 Char"/>
    <w:basedOn w:val="DefaultParagraphFont"/>
    <w:link w:val="Heading4"/>
    <w:rsid w:val="005D617C"/>
    <w:rPr>
      <w:rFonts w:ascii="Arial" w:eastAsia="Times New Roman" w:hAnsi="Arial" w:cs="Arial"/>
      <w:sz w:val="21"/>
      <w:szCs w:val="20"/>
      <w:lang w:eastAsia="en-NZ"/>
    </w:rPr>
  </w:style>
  <w:style w:type="character" w:customStyle="1" w:styleId="Heading5Char">
    <w:name w:val="Heading 5 Char"/>
    <w:basedOn w:val="DefaultParagraphFont"/>
    <w:link w:val="Heading5"/>
    <w:rsid w:val="005D617C"/>
    <w:rPr>
      <w:rFonts w:ascii="Arial" w:eastAsia="Times New Roman" w:hAnsi="Arial" w:cs="Arial"/>
      <w:sz w:val="21"/>
      <w:szCs w:val="20"/>
      <w:lang w:eastAsia="en-NZ"/>
    </w:rPr>
  </w:style>
  <w:style w:type="character" w:customStyle="1" w:styleId="Heading6Char">
    <w:name w:val="Heading 6 Char"/>
    <w:basedOn w:val="DefaultParagraphFont"/>
    <w:link w:val="Heading6"/>
    <w:rsid w:val="005D617C"/>
    <w:rPr>
      <w:rFonts w:ascii="Arial" w:eastAsia="Times New Roman" w:hAnsi="Arial" w:cs="Arial"/>
      <w:sz w:val="21"/>
      <w:szCs w:val="20"/>
      <w:lang w:eastAsia="en-NZ"/>
    </w:rPr>
  </w:style>
  <w:style w:type="character" w:customStyle="1" w:styleId="Heading7Char">
    <w:name w:val="Heading 7 Char"/>
    <w:basedOn w:val="DefaultParagraphFont"/>
    <w:link w:val="Heading7"/>
    <w:rsid w:val="005D617C"/>
    <w:rPr>
      <w:rFonts w:ascii="Arial" w:eastAsia="Times New Roman" w:hAnsi="Arial" w:cs="Arial"/>
      <w:sz w:val="21"/>
      <w:szCs w:val="20"/>
      <w:lang w:eastAsia="en-NZ"/>
    </w:rPr>
  </w:style>
  <w:style w:type="character" w:customStyle="1" w:styleId="Heading8Char">
    <w:name w:val="Heading 8 Char"/>
    <w:basedOn w:val="DefaultParagraphFont"/>
    <w:link w:val="Heading8"/>
    <w:rsid w:val="005D617C"/>
    <w:rPr>
      <w:rFonts w:ascii="Arial" w:eastAsia="Times New Roman" w:hAnsi="Arial" w:cs="Arial"/>
      <w:sz w:val="21"/>
      <w:szCs w:val="20"/>
      <w:lang w:eastAsia="en-NZ"/>
    </w:rPr>
  </w:style>
  <w:style w:type="character" w:customStyle="1" w:styleId="Heading9Char">
    <w:name w:val="Heading 9 Char"/>
    <w:basedOn w:val="DefaultParagraphFont"/>
    <w:link w:val="Heading9"/>
    <w:rsid w:val="005D617C"/>
    <w:rPr>
      <w:rFonts w:ascii="Arial" w:eastAsia="Times New Roman" w:hAnsi="Arial" w:cs="Arial"/>
      <w:sz w:val="21"/>
      <w:szCs w:val="20"/>
      <w:lang w:eastAsia="en-NZ"/>
    </w:rPr>
  </w:style>
  <w:style w:type="paragraph" w:customStyle="1" w:styleId="NoNum">
    <w:name w:val="NoNum"/>
    <w:basedOn w:val="Normal"/>
    <w:rsid w:val="00F93EBB"/>
    <w:pPr>
      <w:tabs>
        <w:tab w:val="left" w:pos="851"/>
        <w:tab w:val="left" w:pos="1701"/>
        <w:tab w:val="left" w:pos="2552"/>
        <w:tab w:val="left" w:pos="3402"/>
      </w:tabs>
    </w:pPr>
  </w:style>
  <w:style w:type="paragraph" w:customStyle="1" w:styleId="Court">
    <w:name w:val="Court"/>
    <w:basedOn w:val="Normal"/>
    <w:rsid w:val="00F93EBB"/>
    <w:pPr>
      <w:spacing w:line="360" w:lineRule="auto"/>
    </w:pPr>
  </w:style>
  <w:style w:type="paragraph" w:customStyle="1" w:styleId="Textright">
    <w:name w:val="Text right"/>
    <w:basedOn w:val="Normal"/>
    <w:rsid w:val="00F93EBB"/>
    <w:pPr>
      <w:ind w:left="4320"/>
      <w:jc w:val="left"/>
    </w:pPr>
  </w:style>
  <w:style w:type="paragraph" w:customStyle="1" w:styleId="Signingposright">
    <w:name w:val="Signing pos right"/>
    <w:basedOn w:val="Normal"/>
    <w:rsid w:val="00F93EBB"/>
    <w:pPr>
      <w:spacing w:line="20" w:lineRule="atLeast"/>
      <w:ind w:left="4320" w:right="662"/>
      <w:jc w:val="left"/>
    </w:pPr>
  </w:style>
  <w:style w:type="paragraph" w:customStyle="1" w:styleId="NoNumCrt">
    <w:name w:val="NoNumCrt"/>
    <w:basedOn w:val="NoNum"/>
    <w:rsid w:val="00F93EBB"/>
  </w:style>
  <w:style w:type="paragraph" w:styleId="FootnoteText">
    <w:name w:val="footnote text"/>
    <w:basedOn w:val="Normal"/>
    <w:link w:val="FootnoteTextChar"/>
    <w:semiHidden/>
    <w:rsid w:val="00F93EBB"/>
    <w:rPr>
      <w:sz w:val="16"/>
    </w:rPr>
  </w:style>
  <w:style w:type="character" w:customStyle="1" w:styleId="FootnoteTextChar">
    <w:name w:val="Footnote Text Char"/>
    <w:basedOn w:val="DefaultParagraphFont"/>
    <w:link w:val="FootnoteText"/>
    <w:semiHidden/>
    <w:rsid w:val="005D617C"/>
    <w:rPr>
      <w:rFonts w:ascii="Arial" w:eastAsia="Times New Roman" w:hAnsi="Arial" w:cs="Arial"/>
      <w:sz w:val="16"/>
      <w:szCs w:val="20"/>
      <w:lang w:eastAsia="en-NZ"/>
    </w:rPr>
  </w:style>
  <w:style w:type="table" w:customStyle="1" w:styleId="SG1black">
    <w:name w:val="SG1 black"/>
    <w:basedOn w:val="TableNormal"/>
    <w:uiPriority w:val="99"/>
    <w:rsid w:val="00DC0F5F"/>
    <w:pPr>
      <w:spacing w:after="0" w:line="240" w:lineRule="auto"/>
    </w:pPr>
    <w:tblPr>
      <w:tblStyleRowBandSize w:val="1"/>
      <w:tblInd w:w="0" w:type="dxa"/>
      <w:tblCellMar>
        <w:top w:w="0" w:type="dxa"/>
        <w:left w:w="108" w:type="dxa"/>
        <w:bottom w:w="0" w:type="dxa"/>
        <w:right w:w="108" w:type="dxa"/>
      </w:tblCellMar>
    </w:tblPr>
    <w:tblStylePr w:type="firstRow">
      <w:pPr>
        <w:jc w:val="center"/>
      </w:pPr>
      <w:rPr>
        <w:caps/>
        <w:smallCaps w:val="0"/>
        <w:color w:val="FFFFFF" w:themeColor="background1"/>
      </w:rPr>
      <w:tblPr/>
      <w:trPr>
        <w:tblHeader/>
      </w:trPr>
      <w:tcPr>
        <w:shd w:val="clear" w:color="auto" w:fill="000000" w:themeFill="text1"/>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1red">
    <w:name w:val="SG1 red"/>
    <w:basedOn w:val="SG1black"/>
    <w:uiPriority w:val="99"/>
    <w:rsid w:val="00DC0F5F"/>
    <w:tblPr>
      <w:tblStyleRowBandSize w:val="1"/>
      <w:tblInd w:w="0" w:type="dxa"/>
      <w:tblCellMar>
        <w:top w:w="0" w:type="dxa"/>
        <w:left w:w="108" w:type="dxa"/>
        <w:bottom w:w="0" w:type="dxa"/>
        <w:right w:w="108" w:type="dxa"/>
      </w:tblCellMar>
    </w:tblPr>
    <w:tblStylePr w:type="firstRow">
      <w:pPr>
        <w:jc w:val="center"/>
      </w:pPr>
      <w:rPr>
        <w:caps/>
        <w:smallCaps w:val="0"/>
        <w:color w:val="FFFFFF" w:themeColor="background1"/>
      </w:rPr>
      <w:tblPr/>
      <w:trPr>
        <w:tblHeader/>
      </w:trPr>
      <w:tcPr>
        <w:shd w:val="clear" w:color="auto" w:fill="EE3124"/>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1taupe">
    <w:name w:val="SG1 taupe"/>
    <w:basedOn w:val="SG1black"/>
    <w:uiPriority w:val="99"/>
    <w:rsid w:val="00DC0F5F"/>
    <w:tblPr>
      <w:tblStyleRowBandSize w:val="1"/>
      <w:tblInd w:w="0" w:type="dxa"/>
      <w:tblCellMar>
        <w:top w:w="0" w:type="dxa"/>
        <w:left w:w="108" w:type="dxa"/>
        <w:bottom w:w="0" w:type="dxa"/>
        <w:right w:w="108" w:type="dxa"/>
      </w:tblCellMar>
    </w:tblPr>
    <w:tblStylePr w:type="firstRow">
      <w:pPr>
        <w:jc w:val="center"/>
      </w:pPr>
      <w:rPr>
        <w:caps/>
        <w:smallCaps w:val="0"/>
        <w:color w:val="auto"/>
      </w:rPr>
      <w:tblPr/>
      <w:trPr>
        <w:tblHeader/>
      </w:trPr>
      <w:tcPr>
        <w:shd w:val="clear" w:color="auto" w:fill="D3CAB7"/>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2black">
    <w:name w:val="SG2 black"/>
    <w:basedOn w:val="TableNormal"/>
    <w:uiPriority w:val="99"/>
    <w:rsid w:val="00DC0F5F"/>
    <w:pPr>
      <w:spacing w:after="0" w:line="240" w:lineRule="auto"/>
    </w:pPr>
    <w:tblPr>
      <w:tblInd w:w="0" w:type="dxa"/>
      <w:tblBorders>
        <w:insideH w:val="single" w:sz="4" w:space="0" w:color="A6A6A6" w:themeColor="background1" w:themeShade="A6"/>
        <w:insideV w:val="single" w:sz="4" w:space="0" w:color="A6A6A6" w:themeColor="background1" w:themeShade="A6"/>
      </w:tblBorders>
      <w:tblCellMar>
        <w:top w:w="0" w:type="dxa"/>
        <w:left w:w="108" w:type="dxa"/>
        <w:bottom w:w="0" w:type="dxa"/>
        <w:right w:w="108" w:type="dxa"/>
      </w:tblCellMar>
    </w:tblPr>
    <w:tcPr>
      <w:tcMar>
        <w:top w:w="113" w:type="dxa"/>
        <w:bottom w:w="113" w:type="dxa"/>
      </w:tcMar>
    </w:tcPr>
    <w:tblStylePr w:type="firstRow">
      <w:tblPr/>
      <w:tcPr>
        <w:shd w:val="clear" w:color="auto" w:fill="000000" w:themeFill="text1"/>
        <w:tcMar>
          <w:top w:w="113" w:type="dxa"/>
          <w:left w:w="0" w:type="nil"/>
          <w:bottom w:w="113" w:type="dxa"/>
          <w:right w:w="0" w:type="nil"/>
        </w:tcMar>
      </w:tcPr>
    </w:tblStylePr>
  </w:style>
  <w:style w:type="table" w:customStyle="1" w:styleId="SG2red">
    <w:name w:val="SG2 red"/>
    <w:basedOn w:val="SG2black"/>
    <w:uiPriority w:val="99"/>
    <w:rsid w:val="00DC0F5F"/>
    <w:tblPr>
      <w:tblInd w:w="0" w:type="dxa"/>
      <w:tblBorders>
        <w:insideH w:val="single" w:sz="4" w:space="0" w:color="EE3124"/>
        <w:insideV w:val="single" w:sz="4" w:space="0" w:color="EE3124"/>
      </w:tblBorders>
      <w:tblCellMar>
        <w:top w:w="0" w:type="dxa"/>
        <w:left w:w="108" w:type="dxa"/>
        <w:bottom w:w="0" w:type="dxa"/>
        <w:right w:w="108" w:type="dxa"/>
      </w:tblCellMar>
    </w:tblPr>
    <w:tcPr>
      <w:tcMar>
        <w:top w:w="113" w:type="dxa"/>
        <w:bottom w:w="113" w:type="dxa"/>
      </w:tcMar>
    </w:tcPr>
    <w:tblStylePr w:type="firstRow">
      <w:rPr>
        <w:color w:val="FFFFFF" w:themeColor="background1"/>
      </w:rPr>
      <w:tblPr/>
      <w:tcPr>
        <w:tcBorders>
          <w:top w:val="nil"/>
          <w:left w:val="nil"/>
          <w:bottom w:val="nil"/>
          <w:right w:val="nil"/>
          <w:insideH w:val="nil"/>
          <w:insideV w:val="nil"/>
          <w:tl2br w:val="nil"/>
          <w:tr2bl w:val="nil"/>
        </w:tcBorders>
        <w:shd w:val="clear" w:color="auto" w:fill="EE3124"/>
        <w:tcMar>
          <w:top w:w="113" w:type="dxa"/>
          <w:left w:w="0" w:type="nil"/>
          <w:bottom w:w="113" w:type="dxa"/>
          <w:right w:w="0" w:type="nil"/>
        </w:tcMar>
      </w:tcPr>
    </w:tblStylePr>
  </w:style>
  <w:style w:type="table" w:customStyle="1" w:styleId="SG2taupe">
    <w:name w:val="SG2 taupe"/>
    <w:basedOn w:val="SG2black"/>
    <w:uiPriority w:val="99"/>
    <w:rsid w:val="00DC0F5F"/>
    <w:tblPr>
      <w:tblInd w:w="0" w:type="dxa"/>
      <w:tblBorders>
        <w:insideH w:val="single" w:sz="4" w:space="0" w:color="D3CAB7"/>
        <w:insideV w:val="single" w:sz="4" w:space="0" w:color="D3CAB7"/>
      </w:tblBorders>
      <w:tblCellMar>
        <w:top w:w="0" w:type="dxa"/>
        <w:left w:w="108" w:type="dxa"/>
        <w:bottom w:w="0" w:type="dxa"/>
        <w:right w:w="108" w:type="dxa"/>
      </w:tblCellMar>
    </w:tblPr>
    <w:tcPr>
      <w:tcMar>
        <w:top w:w="113" w:type="dxa"/>
        <w:bottom w:w="113" w:type="dxa"/>
      </w:tcMar>
    </w:tcPr>
    <w:tblStylePr w:type="firstRow">
      <w:tblPr/>
      <w:tcPr>
        <w:tcBorders>
          <w:top w:val="nil"/>
          <w:left w:val="nil"/>
          <w:bottom w:val="nil"/>
          <w:right w:val="nil"/>
          <w:insideH w:val="nil"/>
          <w:insideV w:val="nil"/>
          <w:tl2br w:val="nil"/>
          <w:tr2bl w:val="nil"/>
        </w:tcBorders>
        <w:shd w:val="clear" w:color="auto" w:fill="D3CAB7"/>
        <w:tcMar>
          <w:top w:w="113" w:type="dxa"/>
          <w:left w:w="0" w:type="nil"/>
          <w:bottom w:w="113" w:type="dxa"/>
          <w:right w:w="0" w:type="nil"/>
        </w:tcMar>
      </w:tcPr>
    </w:tblStylePr>
  </w:style>
  <w:style w:type="table" w:customStyle="1" w:styleId="SG3black">
    <w:name w:val="SG3 black"/>
    <w:basedOn w:val="TableNormal"/>
    <w:uiPriority w:val="99"/>
    <w:rsid w:val="00DC0F5F"/>
    <w:pPr>
      <w:spacing w:after="0" w:line="240" w:lineRule="auto"/>
    </w:pPr>
    <w:tblPr>
      <w:tblInd w:w="0" w:type="dxa"/>
      <w:tblBorders>
        <w:bottom w:val="single" w:sz="6" w:space="0" w:color="B9B098"/>
        <w:insideH w:val="single" w:sz="6" w:space="0" w:color="B9B098"/>
      </w:tblBorders>
      <w:tblCellMar>
        <w:top w:w="0" w:type="dxa"/>
        <w:left w:w="108" w:type="dxa"/>
        <w:bottom w:w="0" w:type="dxa"/>
        <w:right w:w="108" w:type="dxa"/>
      </w:tblCellMar>
    </w:tblPr>
    <w:tcPr>
      <w:tcMar>
        <w:top w:w="113" w:type="dxa"/>
        <w:bottom w:w="113" w:type="dxa"/>
      </w:tcMar>
    </w:tcPr>
    <w:tblStylePr w:type="firstRow">
      <w:pPr>
        <w:jc w:val="center"/>
      </w:pPr>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000000" w:themeFill="text1"/>
        <w:tcMar>
          <w:top w:w="113" w:type="dxa"/>
          <w:left w:w="108" w:type="dxa"/>
          <w:bottom w:w="113" w:type="dxa"/>
          <w:right w:w="108" w:type="dxa"/>
        </w:tcMar>
        <w:vAlign w:val="center"/>
      </w:tcPr>
    </w:tblStylePr>
    <w:tblStylePr w:type="firstCol">
      <w:tblPr/>
      <w:tcPr>
        <w:tcBorders>
          <w:top w:val="nil"/>
          <w:left w:val="nil"/>
          <w:bottom w:val="single" w:sz="6" w:space="0" w:color="B9B098"/>
          <w:right w:val="nil"/>
          <w:insideH w:val="nil"/>
          <w:insideV w:val="nil"/>
          <w:tl2br w:val="nil"/>
          <w:tr2bl w:val="nil"/>
        </w:tcBorders>
        <w:shd w:val="clear" w:color="auto" w:fill="D3CAB7"/>
      </w:tcPr>
    </w:tblStylePr>
  </w:style>
  <w:style w:type="table" w:customStyle="1" w:styleId="SG3red">
    <w:name w:val="SG3 red"/>
    <w:basedOn w:val="TableNormal"/>
    <w:uiPriority w:val="99"/>
    <w:rsid w:val="00DC0F5F"/>
    <w:pPr>
      <w:spacing w:after="0" w:line="240" w:lineRule="auto"/>
    </w:pPr>
    <w:tblPr>
      <w:tblInd w:w="0" w:type="dxa"/>
      <w:tblBorders>
        <w:bottom w:val="single" w:sz="6" w:space="0" w:color="A6A6A6" w:themeColor="background1" w:themeShade="A6"/>
        <w:insideH w:val="single" w:sz="6" w:space="0" w:color="A6A6A6" w:themeColor="background1" w:themeShade="A6"/>
      </w:tblBorders>
      <w:tblCellMar>
        <w:top w:w="0" w:type="dxa"/>
        <w:left w:w="108" w:type="dxa"/>
        <w:bottom w:w="0" w:type="dxa"/>
        <w:right w:w="108" w:type="dxa"/>
      </w:tblCellMar>
    </w:tblPr>
    <w:tcPr>
      <w:tcMar>
        <w:top w:w="113" w:type="dxa"/>
        <w:bottom w:w="113" w:type="dxa"/>
      </w:tcMar>
    </w:tcPr>
    <w:tblStylePr w:type="firstRow">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EE3124"/>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 w:type="table" w:customStyle="1" w:styleId="SG3taupe">
    <w:name w:val="SG3 taupe"/>
    <w:basedOn w:val="TableNormal"/>
    <w:uiPriority w:val="99"/>
    <w:rsid w:val="00DC0F5F"/>
    <w:pPr>
      <w:spacing w:after="0" w:line="240" w:lineRule="auto"/>
    </w:pPr>
    <w:tblPr>
      <w:tblInd w:w="0" w:type="dxa"/>
      <w:tblBorders>
        <w:bottom w:val="single" w:sz="6" w:space="0" w:color="A6A6A6" w:themeColor="background1" w:themeShade="A6"/>
        <w:insideH w:val="single" w:sz="6" w:space="0" w:color="A6A6A6" w:themeColor="background1" w:themeShade="A6"/>
      </w:tblBorders>
      <w:tblCellMar>
        <w:top w:w="0" w:type="dxa"/>
        <w:left w:w="108" w:type="dxa"/>
        <w:bottom w:w="0" w:type="dxa"/>
        <w:right w:w="108" w:type="dxa"/>
      </w:tblCellMar>
    </w:tblPr>
    <w:tcPr>
      <w:tcMar>
        <w:top w:w="113" w:type="dxa"/>
        <w:bottom w:w="113" w:type="dxa"/>
      </w:tcMar>
    </w:tcPr>
    <w:tblStylePr w:type="firstRow">
      <w:rPr>
        <w:caps/>
        <w:smallCaps w:val="0"/>
      </w:rPr>
      <w:tblPr/>
      <w:tcPr>
        <w:tcBorders>
          <w:top w:val="nil"/>
          <w:left w:val="nil"/>
          <w:bottom w:val="single" w:sz="8" w:space="0" w:color="FFFFFF" w:themeColor="background1"/>
          <w:right w:val="nil"/>
          <w:insideH w:val="nil"/>
          <w:insideV w:val="nil"/>
          <w:tl2br w:val="nil"/>
          <w:tr2bl w:val="nil"/>
        </w:tcBorders>
        <w:shd w:val="clear" w:color="auto" w:fill="D3CAB7"/>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EBB"/>
    <w:pPr>
      <w:spacing w:after="0" w:line="240" w:lineRule="auto"/>
      <w:jc w:val="both"/>
    </w:pPr>
    <w:rPr>
      <w:rFonts w:ascii="Arial" w:eastAsia="Times New Roman" w:hAnsi="Arial" w:cs="Arial"/>
      <w:sz w:val="21"/>
      <w:szCs w:val="20"/>
      <w:lang w:eastAsia="en-NZ"/>
    </w:rPr>
  </w:style>
  <w:style w:type="paragraph" w:styleId="Heading1">
    <w:name w:val="heading 1"/>
    <w:basedOn w:val="Normal"/>
    <w:next w:val="NoNumCrt"/>
    <w:link w:val="Heading1Char"/>
    <w:qFormat/>
    <w:rsid w:val="00F93EBB"/>
    <w:pPr>
      <w:numPr>
        <w:numId w:val="1"/>
      </w:numPr>
      <w:tabs>
        <w:tab w:val="left" w:pos="1701"/>
        <w:tab w:val="left" w:pos="2552"/>
        <w:tab w:val="left" w:pos="3402"/>
      </w:tabs>
      <w:outlineLvl w:val="0"/>
    </w:pPr>
  </w:style>
  <w:style w:type="paragraph" w:styleId="Heading2">
    <w:name w:val="heading 2"/>
    <w:basedOn w:val="Normal"/>
    <w:next w:val="NoNumCrt"/>
    <w:link w:val="Heading2Char"/>
    <w:qFormat/>
    <w:rsid w:val="00F93EBB"/>
    <w:pPr>
      <w:numPr>
        <w:ilvl w:val="1"/>
        <w:numId w:val="1"/>
      </w:numPr>
      <w:tabs>
        <w:tab w:val="left" w:pos="2552"/>
        <w:tab w:val="left" w:pos="3402"/>
      </w:tabs>
      <w:outlineLvl w:val="1"/>
    </w:pPr>
  </w:style>
  <w:style w:type="paragraph" w:styleId="Heading3">
    <w:name w:val="heading 3"/>
    <w:basedOn w:val="Normal"/>
    <w:next w:val="NoNumCrt"/>
    <w:link w:val="Heading3Char"/>
    <w:qFormat/>
    <w:rsid w:val="00F93EBB"/>
    <w:pPr>
      <w:numPr>
        <w:ilvl w:val="2"/>
        <w:numId w:val="1"/>
      </w:numPr>
      <w:tabs>
        <w:tab w:val="left" w:pos="1701"/>
        <w:tab w:val="left" w:pos="3402"/>
      </w:tabs>
      <w:outlineLvl w:val="2"/>
    </w:pPr>
  </w:style>
  <w:style w:type="paragraph" w:styleId="Heading4">
    <w:name w:val="heading 4"/>
    <w:basedOn w:val="Normal"/>
    <w:next w:val="NoNumCrt"/>
    <w:link w:val="Heading4Char"/>
    <w:qFormat/>
    <w:rsid w:val="00F93EBB"/>
    <w:pPr>
      <w:numPr>
        <w:ilvl w:val="3"/>
        <w:numId w:val="1"/>
      </w:numPr>
      <w:tabs>
        <w:tab w:val="left" w:pos="1701"/>
        <w:tab w:val="left" w:pos="2552"/>
      </w:tabs>
      <w:spacing w:line="360" w:lineRule="auto"/>
      <w:outlineLvl w:val="3"/>
    </w:pPr>
  </w:style>
  <w:style w:type="paragraph" w:styleId="Heading5">
    <w:name w:val="heading 5"/>
    <w:basedOn w:val="Normal"/>
    <w:next w:val="NoNumCrt"/>
    <w:link w:val="Heading5Char"/>
    <w:qFormat/>
    <w:rsid w:val="00F93EBB"/>
    <w:pPr>
      <w:numPr>
        <w:ilvl w:val="4"/>
        <w:numId w:val="1"/>
      </w:numPr>
      <w:tabs>
        <w:tab w:val="left" w:pos="1701"/>
        <w:tab w:val="left" w:pos="2552"/>
      </w:tabs>
      <w:spacing w:line="360" w:lineRule="auto"/>
      <w:outlineLvl w:val="4"/>
    </w:pPr>
  </w:style>
  <w:style w:type="paragraph" w:styleId="Heading6">
    <w:name w:val="heading 6"/>
    <w:basedOn w:val="Normal"/>
    <w:next w:val="NoNumCrt"/>
    <w:link w:val="Heading6Char"/>
    <w:qFormat/>
    <w:rsid w:val="00F93EBB"/>
    <w:pPr>
      <w:numPr>
        <w:ilvl w:val="5"/>
        <w:numId w:val="1"/>
      </w:numPr>
      <w:tabs>
        <w:tab w:val="left" w:pos="1701"/>
        <w:tab w:val="left" w:pos="2552"/>
      </w:tabs>
      <w:spacing w:line="360" w:lineRule="auto"/>
      <w:outlineLvl w:val="5"/>
    </w:pPr>
  </w:style>
  <w:style w:type="paragraph" w:styleId="Heading7">
    <w:name w:val="heading 7"/>
    <w:basedOn w:val="Normal"/>
    <w:next w:val="NoNumCrt"/>
    <w:link w:val="Heading7Char"/>
    <w:qFormat/>
    <w:rsid w:val="00F93EBB"/>
    <w:pPr>
      <w:numPr>
        <w:ilvl w:val="6"/>
        <w:numId w:val="1"/>
      </w:numPr>
      <w:tabs>
        <w:tab w:val="left" w:pos="1701"/>
        <w:tab w:val="left" w:pos="2552"/>
      </w:tabs>
      <w:spacing w:line="360" w:lineRule="auto"/>
      <w:outlineLvl w:val="6"/>
    </w:pPr>
  </w:style>
  <w:style w:type="paragraph" w:styleId="Heading8">
    <w:name w:val="heading 8"/>
    <w:basedOn w:val="Normal"/>
    <w:next w:val="NoNumCrt"/>
    <w:link w:val="Heading8Char"/>
    <w:qFormat/>
    <w:rsid w:val="00F93EBB"/>
    <w:pPr>
      <w:numPr>
        <w:ilvl w:val="7"/>
        <w:numId w:val="1"/>
      </w:numPr>
      <w:tabs>
        <w:tab w:val="left" w:pos="1701"/>
        <w:tab w:val="left" w:pos="2552"/>
      </w:tabs>
      <w:spacing w:line="360" w:lineRule="auto"/>
      <w:outlineLvl w:val="7"/>
    </w:pPr>
  </w:style>
  <w:style w:type="paragraph" w:styleId="Heading9">
    <w:name w:val="heading 9"/>
    <w:basedOn w:val="Normal"/>
    <w:next w:val="NoNumCrt"/>
    <w:link w:val="Heading9Char"/>
    <w:qFormat/>
    <w:rsid w:val="00F93EBB"/>
    <w:pPr>
      <w:numPr>
        <w:ilvl w:val="8"/>
        <w:numId w:val="1"/>
      </w:numPr>
      <w:tabs>
        <w:tab w:val="left" w:pos="1701"/>
        <w:tab w:val="left" w:pos="2552"/>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60CD"/>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A60CD"/>
    <w:rPr>
      <w:rFonts w:ascii="Tahoma" w:hAnsi="Tahoma" w:cs="Tahoma"/>
      <w:sz w:val="16"/>
      <w:szCs w:val="16"/>
    </w:rPr>
  </w:style>
  <w:style w:type="table" w:styleId="TableGrid">
    <w:name w:val="Table Grid"/>
    <w:basedOn w:val="TableNormal"/>
    <w:rsid w:val="006434FB"/>
    <w:pPr>
      <w:spacing w:after="0" w:line="240" w:lineRule="auto"/>
    </w:pPr>
    <w:rPr>
      <w:rFonts w:ascii="Times New Roman" w:eastAsia="Times New Roman" w:hAnsi="Times New Roman" w:cs="Times New Roman"/>
      <w:sz w:val="20"/>
      <w:szCs w:val="20"/>
      <w:lang w:eastAsia="en-N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F93EBB"/>
    <w:pPr>
      <w:tabs>
        <w:tab w:val="center" w:pos="4153"/>
        <w:tab w:val="right" w:pos="8306"/>
      </w:tabs>
    </w:pPr>
  </w:style>
  <w:style w:type="character" w:customStyle="1" w:styleId="HeaderChar">
    <w:name w:val="Header Char"/>
    <w:basedOn w:val="DefaultParagraphFont"/>
    <w:link w:val="Header"/>
    <w:rsid w:val="00766DEA"/>
    <w:rPr>
      <w:rFonts w:ascii="Arial" w:eastAsia="Times New Roman" w:hAnsi="Arial" w:cs="Arial"/>
      <w:sz w:val="21"/>
      <w:szCs w:val="20"/>
      <w:lang w:eastAsia="en-NZ"/>
    </w:rPr>
  </w:style>
  <w:style w:type="paragraph" w:styleId="Footer">
    <w:name w:val="footer"/>
    <w:basedOn w:val="Normal"/>
    <w:link w:val="FooterChar"/>
    <w:rsid w:val="00F93EBB"/>
    <w:pPr>
      <w:tabs>
        <w:tab w:val="center" w:pos="4153"/>
        <w:tab w:val="right" w:pos="8306"/>
      </w:tabs>
    </w:pPr>
  </w:style>
  <w:style w:type="character" w:customStyle="1" w:styleId="FooterChar">
    <w:name w:val="Footer Char"/>
    <w:basedOn w:val="DefaultParagraphFont"/>
    <w:link w:val="Footer"/>
    <w:rsid w:val="00766DEA"/>
    <w:rPr>
      <w:rFonts w:ascii="Arial" w:eastAsia="Times New Roman" w:hAnsi="Arial" w:cs="Arial"/>
      <w:sz w:val="21"/>
      <w:szCs w:val="20"/>
      <w:lang w:eastAsia="en-NZ"/>
    </w:rPr>
  </w:style>
  <w:style w:type="character" w:customStyle="1" w:styleId="Heading1Char">
    <w:name w:val="Heading 1 Char"/>
    <w:basedOn w:val="DefaultParagraphFont"/>
    <w:link w:val="Heading1"/>
    <w:rsid w:val="005D617C"/>
    <w:rPr>
      <w:rFonts w:ascii="Arial" w:eastAsia="Times New Roman" w:hAnsi="Arial" w:cs="Arial"/>
      <w:sz w:val="21"/>
      <w:szCs w:val="20"/>
      <w:lang w:eastAsia="en-NZ"/>
    </w:rPr>
  </w:style>
  <w:style w:type="character" w:customStyle="1" w:styleId="Heading2Char">
    <w:name w:val="Heading 2 Char"/>
    <w:basedOn w:val="DefaultParagraphFont"/>
    <w:link w:val="Heading2"/>
    <w:rsid w:val="005D617C"/>
    <w:rPr>
      <w:rFonts w:ascii="Arial" w:eastAsia="Times New Roman" w:hAnsi="Arial" w:cs="Arial"/>
      <w:sz w:val="21"/>
      <w:szCs w:val="20"/>
      <w:lang w:eastAsia="en-NZ"/>
    </w:rPr>
  </w:style>
  <w:style w:type="character" w:customStyle="1" w:styleId="Heading3Char">
    <w:name w:val="Heading 3 Char"/>
    <w:basedOn w:val="DefaultParagraphFont"/>
    <w:link w:val="Heading3"/>
    <w:rsid w:val="005D617C"/>
    <w:rPr>
      <w:rFonts w:ascii="Arial" w:eastAsia="Times New Roman" w:hAnsi="Arial" w:cs="Arial"/>
      <w:sz w:val="21"/>
      <w:szCs w:val="20"/>
      <w:lang w:eastAsia="en-NZ"/>
    </w:rPr>
  </w:style>
  <w:style w:type="character" w:customStyle="1" w:styleId="Heading4Char">
    <w:name w:val="Heading 4 Char"/>
    <w:basedOn w:val="DefaultParagraphFont"/>
    <w:link w:val="Heading4"/>
    <w:rsid w:val="005D617C"/>
    <w:rPr>
      <w:rFonts w:ascii="Arial" w:eastAsia="Times New Roman" w:hAnsi="Arial" w:cs="Arial"/>
      <w:sz w:val="21"/>
      <w:szCs w:val="20"/>
      <w:lang w:eastAsia="en-NZ"/>
    </w:rPr>
  </w:style>
  <w:style w:type="character" w:customStyle="1" w:styleId="Heading5Char">
    <w:name w:val="Heading 5 Char"/>
    <w:basedOn w:val="DefaultParagraphFont"/>
    <w:link w:val="Heading5"/>
    <w:rsid w:val="005D617C"/>
    <w:rPr>
      <w:rFonts w:ascii="Arial" w:eastAsia="Times New Roman" w:hAnsi="Arial" w:cs="Arial"/>
      <w:sz w:val="21"/>
      <w:szCs w:val="20"/>
      <w:lang w:eastAsia="en-NZ"/>
    </w:rPr>
  </w:style>
  <w:style w:type="character" w:customStyle="1" w:styleId="Heading6Char">
    <w:name w:val="Heading 6 Char"/>
    <w:basedOn w:val="DefaultParagraphFont"/>
    <w:link w:val="Heading6"/>
    <w:rsid w:val="005D617C"/>
    <w:rPr>
      <w:rFonts w:ascii="Arial" w:eastAsia="Times New Roman" w:hAnsi="Arial" w:cs="Arial"/>
      <w:sz w:val="21"/>
      <w:szCs w:val="20"/>
      <w:lang w:eastAsia="en-NZ"/>
    </w:rPr>
  </w:style>
  <w:style w:type="character" w:customStyle="1" w:styleId="Heading7Char">
    <w:name w:val="Heading 7 Char"/>
    <w:basedOn w:val="DefaultParagraphFont"/>
    <w:link w:val="Heading7"/>
    <w:rsid w:val="005D617C"/>
    <w:rPr>
      <w:rFonts w:ascii="Arial" w:eastAsia="Times New Roman" w:hAnsi="Arial" w:cs="Arial"/>
      <w:sz w:val="21"/>
      <w:szCs w:val="20"/>
      <w:lang w:eastAsia="en-NZ"/>
    </w:rPr>
  </w:style>
  <w:style w:type="character" w:customStyle="1" w:styleId="Heading8Char">
    <w:name w:val="Heading 8 Char"/>
    <w:basedOn w:val="DefaultParagraphFont"/>
    <w:link w:val="Heading8"/>
    <w:rsid w:val="005D617C"/>
    <w:rPr>
      <w:rFonts w:ascii="Arial" w:eastAsia="Times New Roman" w:hAnsi="Arial" w:cs="Arial"/>
      <w:sz w:val="21"/>
      <w:szCs w:val="20"/>
      <w:lang w:eastAsia="en-NZ"/>
    </w:rPr>
  </w:style>
  <w:style w:type="character" w:customStyle="1" w:styleId="Heading9Char">
    <w:name w:val="Heading 9 Char"/>
    <w:basedOn w:val="DefaultParagraphFont"/>
    <w:link w:val="Heading9"/>
    <w:rsid w:val="005D617C"/>
    <w:rPr>
      <w:rFonts w:ascii="Arial" w:eastAsia="Times New Roman" w:hAnsi="Arial" w:cs="Arial"/>
      <w:sz w:val="21"/>
      <w:szCs w:val="20"/>
      <w:lang w:eastAsia="en-NZ"/>
    </w:rPr>
  </w:style>
  <w:style w:type="paragraph" w:customStyle="1" w:styleId="NoNum">
    <w:name w:val="NoNum"/>
    <w:basedOn w:val="Normal"/>
    <w:rsid w:val="00F93EBB"/>
    <w:pPr>
      <w:tabs>
        <w:tab w:val="left" w:pos="851"/>
        <w:tab w:val="left" w:pos="1701"/>
        <w:tab w:val="left" w:pos="2552"/>
        <w:tab w:val="left" w:pos="3402"/>
      </w:tabs>
    </w:pPr>
  </w:style>
  <w:style w:type="paragraph" w:customStyle="1" w:styleId="Court">
    <w:name w:val="Court"/>
    <w:basedOn w:val="Normal"/>
    <w:rsid w:val="00F93EBB"/>
    <w:pPr>
      <w:spacing w:line="360" w:lineRule="auto"/>
    </w:pPr>
  </w:style>
  <w:style w:type="paragraph" w:customStyle="1" w:styleId="Textright">
    <w:name w:val="Text right"/>
    <w:basedOn w:val="Normal"/>
    <w:rsid w:val="00F93EBB"/>
    <w:pPr>
      <w:ind w:left="4320"/>
      <w:jc w:val="left"/>
    </w:pPr>
  </w:style>
  <w:style w:type="paragraph" w:customStyle="1" w:styleId="Signingposright">
    <w:name w:val="Signing pos right"/>
    <w:basedOn w:val="Normal"/>
    <w:rsid w:val="00F93EBB"/>
    <w:pPr>
      <w:spacing w:line="20" w:lineRule="atLeast"/>
      <w:ind w:left="4320" w:right="662"/>
      <w:jc w:val="left"/>
    </w:pPr>
  </w:style>
  <w:style w:type="paragraph" w:customStyle="1" w:styleId="NoNumCrt">
    <w:name w:val="NoNumCrt"/>
    <w:basedOn w:val="NoNum"/>
    <w:rsid w:val="00F93EBB"/>
  </w:style>
  <w:style w:type="paragraph" w:styleId="FootnoteText">
    <w:name w:val="footnote text"/>
    <w:basedOn w:val="Normal"/>
    <w:link w:val="FootnoteTextChar"/>
    <w:semiHidden/>
    <w:rsid w:val="00F93EBB"/>
    <w:rPr>
      <w:sz w:val="16"/>
    </w:rPr>
  </w:style>
  <w:style w:type="character" w:customStyle="1" w:styleId="FootnoteTextChar">
    <w:name w:val="Footnote Text Char"/>
    <w:basedOn w:val="DefaultParagraphFont"/>
    <w:link w:val="FootnoteText"/>
    <w:semiHidden/>
    <w:rsid w:val="005D617C"/>
    <w:rPr>
      <w:rFonts w:ascii="Arial" w:eastAsia="Times New Roman" w:hAnsi="Arial" w:cs="Arial"/>
      <w:sz w:val="16"/>
      <w:szCs w:val="20"/>
      <w:lang w:eastAsia="en-NZ"/>
    </w:rPr>
  </w:style>
  <w:style w:type="table" w:customStyle="1" w:styleId="SG1black">
    <w:name w:val="SG1 black"/>
    <w:basedOn w:val="TableNormal"/>
    <w:uiPriority w:val="99"/>
    <w:rsid w:val="00DC0F5F"/>
    <w:pPr>
      <w:spacing w:after="0" w:line="240" w:lineRule="auto"/>
    </w:pPr>
    <w:tblPr>
      <w:tblStyleRowBandSize w:val="1"/>
      <w:tblInd w:w="0" w:type="dxa"/>
      <w:tblCellMar>
        <w:top w:w="0" w:type="dxa"/>
        <w:left w:w="108" w:type="dxa"/>
        <w:bottom w:w="0" w:type="dxa"/>
        <w:right w:w="108" w:type="dxa"/>
      </w:tblCellMar>
    </w:tblPr>
    <w:tblStylePr w:type="firstRow">
      <w:pPr>
        <w:jc w:val="center"/>
      </w:pPr>
      <w:rPr>
        <w:caps/>
        <w:smallCaps w:val="0"/>
        <w:color w:val="FFFFFF" w:themeColor="background1"/>
      </w:rPr>
      <w:tblPr/>
      <w:trPr>
        <w:tblHeader/>
      </w:trPr>
      <w:tcPr>
        <w:shd w:val="clear" w:color="auto" w:fill="000000" w:themeFill="text1"/>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1red">
    <w:name w:val="SG1 red"/>
    <w:basedOn w:val="SG1black"/>
    <w:uiPriority w:val="99"/>
    <w:rsid w:val="00DC0F5F"/>
    <w:tblPr>
      <w:tblStyleRowBandSize w:val="1"/>
      <w:tblInd w:w="0" w:type="dxa"/>
      <w:tblCellMar>
        <w:top w:w="0" w:type="dxa"/>
        <w:left w:w="108" w:type="dxa"/>
        <w:bottom w:w="0" w:type="dxa"/>
        <w:right w:w="108" w:type="dxa"/>
      </w:tblCellMar>
    </w:tblPr>
    <w:tblStylePr w:type="firstRow">
      <w:pPr>
        <w:jc w:val="center"/>
      </w:pPr>
      <w:rPr>
        <w:caps/>
        <w:smallCaps w:val="0"/>
        <w:color w:val="FFFFFF" w:themeColor="background1"/>
      </w:rPr>
      <w:tblPr/>
      <w:trPr>
        <w:tblHeader/>
      </w:trPr>
      <w:tcPr>
        <w:shd w:val="clear" w:color="auto" w:fill="EE3124"/>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1taupe">
    <w:name w:val="SG1 taupe"/>
    <w:basedOn w:val="SG1black"/>
    <w:uiPriority w:val="99"/>
    <w:rsid w:val="00DC0F5F"/>
    <w:tblPr>
      <w:tblStyleRowBandSize w:val="1"/>
      <w:tblInd w:w="0" w:type="dxa"/>
      <w:tblCellMar>
        <w:top w:w="0" w:type="dxa"/>
        <w:left w:w="108" w:type="dxa"/>
        <w:bottom w:w="0" w:type="dxa"/>
        <w:right w:w="108" w:type="dxa"/>
      </w:tblCellMar>
    </w:tblPr>
    <w:tblStylePr w:type="firstRow">
      <w:pPr>
        <w:jc w:val="center"/>
      </w:pPr>
      <w:rPr>
        <w:caps/>
        <w:smallCaps w:val="0"/>
        <w:color w:val="auto"/>
      </w:rPr>
      <w:tblPr/>
      <w:trPr>
        <w:tblHeader/>
      </w:trPr>
      <w:tcPr>
        <w:shd w:val="clear" w:color="auto" w:fill="D3CAB7"/>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2black">
    <w:name w:val="SG2 black"/>
    <w:basedOn w:val="TableNormal"/>
    <w:uiPriority w:val="99"/>
    <w:rsid w:val="00DC0F5F"/>
    <w:pPr>
      <w:spacing w:after="0" w:line="240" w:lineRule="auto"/>
    </w:pPr>
    <w:tblPr>
      <w:tblInd w:w="0" w:type="dxa"/>
      <w:tblBorders>
        <w:insideH w:val="single" w:sz="4" w:space="0" w:color="A6A6A6" w:themeColor="background1" w:themeShade="A6"/>
        <w:insideV w:val="single" w:sz="4" w:space="0" w:color="A6A6A6" w:themeColor="background1" w:themeShade="A6"/>
      </w:tblBorders>
      <w:tblCellMar>
        <w:top w:w="0" w:type="dxa"/>
        <w:left w:w="108" w:type="dxa"/>
        <w:bottom w:w="0" w:type="dxa"/>
        <w:right w:w="108" w:type="dxa"/>
      </w:tblCellMar>
    </w:tblPr>
    <w:tcPr>
      <w:tcMar>
        <w:top w:w="113" w:type="dxa"/>
        <w:bottom w:w="113" w:type="dxa"/>
      </w:tcMar>
    </w:tcPr>
    <w:tblStylePr w:type="firstRow">
      <w:tblPr/>
      <w:tcPr>
        <w:shd w:val="clear" w:color="auto" w:fill="000000" w:themeFill="text1"/>
        <w:tcMar>
          <w:top w:w="113" w:type="dxa"/>
          <w:left w:w="0" w:type="nil"/>
          <w:bottom w:w="113" w:type="dxa"/>
          <w:right w:w="0" w:type="nil"/>
        </w:tcMar>
      </w:tcPr>
    </w:tblStylePr>
  </w:style>
  <w:style w:type="table" w:customStyle="1" w:styleId="SG2red">
    <w:name w:val="SG2 red"/>
    <w:basedOn w:val="SG2black"/>
    <w:uiPriority w:val="99"/>
    <w:rsid w:val="00DC0F5F"/>
    <w:tblPr>
      <w:tblInd w:w="0" w:type="dxa"/>
      <w:tblBorders>
        <w:insideH w:val="single" w:sz="4" w:space="0" w:color="EE3124"/>
        <w:insideV w:val="single" w:sz="4" w:space="0" w:color="EE3124"/>
      </w:tblBorders>
      <w:tblCellMar>
        <w:top w:w="0" w:type="dxa"/>
        <w:left w:w="108" w:type="dxa"/>
        <w:bottom w:w="0" w:type="dxa"/>
        <w:right w:w="108" w:type="dxa"/>
      </w:tblCellMar>
    </w:tblPr>
    <w:tcPr>
      <w:tcMar>
        <w:top w:w="113" w:type="dxa"/>
        <w:bottom w:w="113" w:type="dxa"/>
      </w:tcMar>
    </w:tcPr>
    <w:tblStylePr w:type="firstRow">
      <w:rPr>
        <w:color w:val="FFFFFF" w:themeColor="background1"/>
      </w:rPr>
      <w:tblPr/>
      <w:tcPr>
        <w:tcBorders>
          <w:top w:val="nil"/>
          <w:left w:val="nil"/>
          <w:bottom w:val="nil"/>
          <w:right w:val="nil"/>
          <w:insideH w:val="nil"/>
          <w:insideV w:val="nil"/>
          <w:tl2br w:val="nil"/>
          <w:tr2bl w:val="nil"/>
        </w:tcBorders>
        <w:shd w:val="clear" w:color="auto" w:fill="EE3124"/>
        <w:tcMar>
          <w:top w:w="113" w:type="dxa"/>
          <w:left w:w="0" w:type="nil"/>
          <w:bottom w:w="113" w:type="dxa"/>
          <w:right w:w="0" w:type="nil"/>
        </w:tcMar>
      </w:tcPr>
    </w:tblStylePr>
  </w:style>
  <w:style w:type="table" w:customStyle="1" w:styleId="SG2taupe">
    <w:name w:val="SG2 taupe"/>
    <w:basedOn w:val="SG2black"/>
    <w:uiPriority w:val="99"/>
    <w:rsid w:val="00DC0F5F"/>
    <w:tblPr>
      <w:tblInd w:w="0" w:type="dxa"/>
      <w:tblBorders>
        <w:insideH w:val="single" w:sz="4" w:space="0" w:color="D3CAB7"/>
        <w:insideV w:val="single" w:sz="4" w:space="0" w:color="D3CAB7"/>
      </w:tblBorders>
      <w:tblCellMar>
        <w:top w:w="0" w:type="dxa"/>
        <w:left w:w="108" w:type="dxa"/>
        <w:bottom w:w="0" w:type="dxa"/>
        <w:right w:w="108" w:type="dxa"/>
      </w:tblCellMar>
    </w:tblPr>
    <w:tcPr>
      <w:tcMar>
        <w:top w:w="113" w:type="dxa"/>
        <w:bottom w:w="113" w:type="dxa"/>
      </w:tcMar>
    </w:tcPr>
    <w:tblStylePr w:type="firstRow">
      <w:tblPr/>
      <w:tcPr>
        <w:tcBorders>
          <w:top w:val="nil"/>
          <w:left w:val="nil"/>
          <w:bottom w:val="nil"/>
          <w:right w:val="nil"/>
          <w:insideH w:val="nil"/>
          <w:insideV w:val="nil"/>
          <w:tl2br w:val="nil"/>
          <w:tr2bl w:val="nil"/>
        </w:tcBorders>
        <w:shd w:val="clear" w:color="auto" w:fill="D3CAB7"/>
        <w:tcMar>
          <w:top w:w="113" w:type="dxa"/>
          <w:left w:w="0" w:type="nil"/>
          <w:bottom w:w="113" w:type="dxa"/>
          <w:right w:w="0" w:type="nil"/>
        </w:tcMar>
      </w:tcPr>
    </w:tblStylePr>
  </w:style>
  <w:style w:type="table" w:customStyle="1" w:styleId="SG3black">
    <w:name w:val="SG3 black"/>
    <w:basedOn w:val="TableNormal"/>
    <w:uiPriority w:val="99"/>
    <w:rsid w:val="00DC0F5F"/>
    <w:pPr>
      <w:spacing w:after="0" w:line="240" w:lineRule="auto"/>
    </w:pPr>
    <w:tblPr>
      <w:tblInd w:w="0" w:type="dxa"/>
      <w:tblBorders>
        <w:bottom w:val="single" w:sz="6" w:space="0" w:color="B9B098"/>
        <w:insideH w:val="single" w:sz="6" w:space="0" w:color="B9B098"/>
      </w:tblBorders>
      <w:tblCellMar>
        <w:top w:w="0" w:type="dxa"/>
        <w:left w:w="108" w:type="dxa"/>
        <w:bottom w:w="0" w:type="dxa"/>
        <w:right w:w="108" w:type="dxa"/>
      </w:tblCellMar>
    </w:tblPr>
    <w:tcPr>
      <w:tcMar>
        <w:top w:w="113" w:type="dxa"/>
        <w:bottom w:w="113" w:type="dxa"/>
      </w:tcMar>
    </w:tcPr>
    <w:tblStylePr w:type="firstRow">
      <w:pPr>
        <w:jc w:val="center"/>
      </w:pPr>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000000" w:themeFill="text1"/>
        <w:tcMar>
          <w:top w:w="113" w:type="dxa"/>
          <w:left w:w="108" w:type="dxa"/>
          <w:bottom w:w="113" w:type="dxa"/>
          <w:right w:w="108" w:type="dxa"/>
        </w:tcMar>
        <w:vAlign w:val="center"/>
      </w:tcPr>
    </w:tblStylePr>
    <w:tblStylePr w:type="firstCol">
      <w:tblPr/>
      <w:tcPr>
        <w:tcBorders>
          <w:top w:val="nil"/>
          <w:left w:val="nil"/>
          <w:bottom w:val="single" w:sz="6" w:space="0" w:color="B9B098"/>
          <w:right w:val="nil"/>
          <w:insideH w:val="nil"/>
          <w:insideV w:val="nil"/>
          <w:tl2br w:val="nil"/>
          <w:tr2bl w:val="nil"/>
        </w:tcBorders>
        <w:shd w:val="clear" w:color="auto" w:fill="D3CAB7"/>
      </w:tcPr>
    </w:tblStylePr>
  </w:style>
  <w:style w:type="table" w:customStyle="1" w:styleId="SG3red">
    <w:name w:val="SG3 red"/>
    <w:basedOn w:val="TableNormal"/>
    <w:uiPriority w:val="99"/>
    <w:rsid w:val="00DC0F5F"/>
    <w:pPr>
      <w:spacing w:after="0" w:line="240" w:lineRule="auto"/>
    </w:pPr>
    <w:tblPr>
      <w:tblInd w:w="0" w:type="dxa"/>
      <w:tblBorders>
        <w:bottom w:val="single" w:sz="6" w:space="0" w:color="A6A6A6" w:themeColor="background1" w:themeShade="A6"/>
        <w:insideH w:val="single" w:sz="6" w:space="0" w:color="A6A6A6" w:themeColor="background1" w:themeShade="A6"/>
      </w:tblBorders>
      <w:tblCellMar>
        <w:top w:w="0" w:type="dxa"/>
        <w:left w:w="108" w:type="dxa"/>
        <w:bottom w:w="0" w:type="dxa"/>
        <w:right w:w="108" w:type="dxa"/>
      </w:tblCellMar>
    </w:tblPr>
    <w:tcPr>
      <w:tcMar>
        <w:top w:w="113" w:type="dxa"/>
        <w:bottom w:w="113" w:type="dxa"/>
      </w:tcMar>
    </w:tcPr>
    <w:tblStylePr w:type="firstRow">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EE3124"/>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 w:type="table" w:customStyle="1" w:styleId="SG3taupe">
    <w:name w:val="SG3 taupe"/>
    <w:basedOn w:val="TableNormal"/>
    <w:uiPriority w:val="99"/>
    <w:rsid w:val="00DC0F5F"/>
    <w:pPr>
      <w:spacing w:after="0" w:line="240" w:lineRule="auto"/>
    </w:pPr>
    <w:tblPr>
      <w:tblInd w:w="0" w:type="dxa"/>
      <w:tblBorders>
        <w:bottom w:val="single" w:sz="6" w:space="0" w:color="A6A6A6" w:themeColor="background1" w:themeShade="A6"/>
        <w:insideH w:val="single" w:sz="6" w:space="0" w:color="A6A6A6" w:themeColor="background1" w:themeShade="A6"/>
      </w:tblBorders>
      <w:tblCellMar>
        <w:top w:w="0" w:type="dxa"/>
        <w:left w:w="108" w:type="dxa"/>
        <w:bottom w:w="0" w:type="dxa"/>
        <w:right w:w="108" w:type="dxa"/>
      </w:tblCellMar>
    </w:tblPr>
    <w:tcPr>
      <w:tcMar>
        <w:top w:w="113" w:type="dxa"/>
        <w:bottom w:w="113" w:type="dxa"/>
      </w:tcMar>
    </w:tcPr>
    <w:tblStylePr w:type="firstRow">
      <w:rPr>
        <w:caps/>
        <w:smallCaps w:val="0"/>
      </w:rPr>
      <w:tblPr/>
      <w:tcPr>
        <w:tcBorders>
          <w:top w:val="nil"/>
          <w:left w:val="nil"/>
          <w:bottom w:val="single" w:sz="8" w:space="0" w:color="FFFFFF" w:themeColor="background1"/>
          <w:right w:val="nil"/>
          <w:insideH w:val="nil"/>
          <w:insideV w:val="nil"/>
          <w:tl2br w:val="nil"/>
          <w:tr2bl w:val="nil"/>
        </w:tcBorders>
        <w:shd w:val="clear" w:color="auto" w:fill="D3CAB7"/>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5546">
      <w:bodyDiv w:val="1"/>
      <w:marLeft w:val="0"/>
      <w:marRight w:val="0"/>
      <w:marTop w:val="0"/>
      <w:marBottom w:val="0"/>
      <w:divBdr>
        <w:top w:val="none" w:sz="0" w:space="0" w:color="auto"/>
        <w:left w:val="none" w:sz="0" w:space="0" w:color="auto"/>
        <w:bottom w:val="none" w:sz="0" w:space="0" w:color="auto"/>
        <w:right w:val="none" w:sz="0" w:space="0" w:color="auto"/>
      </w:divBdr>
    </w:div>
    <w:div w:id="640812068">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180626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AED5B-E810-4735-BB6D-49F39D05A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415</Words>
  <Characters>2499</Characters>
  <Application>Microsoft Office Word</Application>
  <DocSecurity>0</DocSecurity>
  <Lines>113</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Simpson Grierson</dc:creator>
  <cp:lastModifiedBy>Simpson Grierson</cp:lastModifiedBy>
  <cp:revision>11</cp:revision>
  <cp:lastPrinted>2013-08-05T02:23:00Z</cp:lastPrinted>
  <dcterms:created xsi:type="dcterms:W3CDTF">2013-11-19T20:17:00Z</dcterms:created>
  <dcterms:modified xsi:type="dcterms:W3CDTF">2014-04-09T04:35:00Z</dcterms:modified>
</cp:coreProperties>
</file>